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93703A" w:rsidRPr="0093703A" w:rsidRDefault="0093703A">
      <w:pPr>
        <w:rPr>
          <w:rFonts w:ascii="Arial Black" w:hAnsi="Arial Black"/>
          <w:color w:val="215868" w:themeColor="accent5" w:themeShade="80"/>
        </w:rPr>
      </w:pPr>
      <w:r w:rsidRPr="0093703A">
        <w:rPr>
          <w:rFonts w:ascii="Arial Black" w:hAnsi="Arial Black"/>
          <w:color w:val="215868" w:themeColor="accent5" w:themeShade="80"/>
        </w:rPr>
        <w:t xml:space="preserve">                                      Тематическое мероприятие</w:t>
      </w:r>
    </w:p>
    <w:p w:rsidR="0093703A" w:rsidRDefault="0093703A">
      <w:pPr>
        <w:rPr>
          <w:rFonts w:ascii="Arial Black" w:hAnsi="Arial Black"/>
          <w:color w:val="215868" w:themeColor="accent5" w:themeShade="80"/>
        </w:rPr>
      </w:pPr>
      <w:r w:rsidRPr="0093703A">
        <w:rPr>
          <w:rFonts w:ascii="Arial Black" w:hAnsi="Arial Black"/>
          <w:color w:val="215868" w:themeColor="accent5" w:themeShade="80"/>
        </w:rPr>
        <w:t xml:space="preserve">                                                «Наш </w:t>
      </w:r>
      <w:proofErr w:type="spellStart"/>
      <w:r w:rsidRPr="0093703A">
        <w:rPr>
          <w:rFonts w:ascii="Arial Black" w:hAnsi="Arial Black"/>
          <w:color w:val="215868" w:themeColor="accent5" w:themeShade="80"/>
        </w:rPr>
        <w:t>Коста</w:t>
      </w:r>
      <w:proofErr w:type="spellEnd"/>
      <w:r w:rsidRPr="0093703A">
        <w:rPr>
          <w:rFonts w:ascii="Arial Black" w:hAnsi="Arial Black"/>
          <w:color w:val="215868" w:themeColor="accent5" w:themeShade="80"/>
        </w:rPr>
        <w:t>»</w:t>
      </w:r>
    </w:p>
    <w:p w:rsidR="0093703A" w:rsidRDefault="0093703A">
      <w:pPr>
        <w:rPr>
          <w:rFonts w:ascii="Arial Black" w:hAnsi="Arial Black"/>
          <w:color w:val="215868" w:themeColor="accent5" w:themeShade="80"/>
        </w:rPr>
      </w:pPr>
      <w:r>
        <w:rPr>
          <w:rFonts w:ascii="Arial Black" w:hAnsi="Arial Black"/>
          <w:color w:val="215868" w:themeColor="accent5" w:themeShade="80"/>
        </w:rPr>
        <w:t xml:space="preserve">                                       В подготовительной группе</w:t>
      </w:r>
    </w:p>
    <w:p w:rsidR="0093703A" w:rsidRPr="008C2EBB" w:rsidRDefault="0093703A">
      <w:pPr>
        <w:rPr>
          <w:rFonts w:ascii="Times New Roman" w:hAnsi="Times New Roman" w:cs="Times New Roman"/>
        </w:rPr>
      </w:pPr>
      <w:r w:rsidRPr="0093703A">
        <w:rPr>
          <w:rFonts w:ascii="Arial Black" w:hAnsi="Arial Black"/>
          <w:color w:val="FF0000"/>
        </w:rPr>
        <w:t>Цель</w:t>
      </w:r>
      <w:r w:rsidRPr="008C2EBB">
        <w:rPr>
          <w:rFonts w:ascii="Times New Roman" w:hAnsi="Times New Roman" w:cs="Times New Roman"/>
          <w:color w:val="FF0000"/>
        </w:rPr>
        <w:t xml:space="preserve">: </w:t>
      </w:r>
      <w:r w:rsidRPr="008C2EB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C2EBB">
        <w:rPr>
          <w:rFonts w:ascii="Times New Roman" w:hAnsi="Times New Roman" w:cs="Times New Roman"/>
        </w:rPr>
        <w:t xml:space="preserve">Углубить знания детей о великом осетинском поэте, основоположнике   осетинского языка и литературы </w:t>
      </w:r>
      <w:proofErr w:type="spellStart"/>
      <w:r w:rsidRPr="008C2EBB">
        <w:rPr>
          <w:rFonts w:ascii="Times New Roman" w:hAnsi="Times New Roman" w:cs="Times New Roman"/>
        </w:rPr>
        <w:t>Коста</w:t>
      </w:r>
      <w:proofErr w:type="spellEnd"/>
      <w:r w:rsidRPr="008C2EBB">
        <w:rPr>
          <w:rFonts w:ascii="Times New Roman" w:hAnsi="Times New Roman" w:cs="Times New Roman"/>
        </w:rPr>
        <w:t xml:space="preserve"> Левановиче Хетагурове. Воспитывать </w:t>
      </w:r>
      <w:r w:rsidR="0095758B">
        <w:rPr>
          <w:rFonts w:ascii="Times New Roman" w:hAnsi="Times New Roman" w:cs="Times New Roman"/>
        </w:rPr>
        <w:t>патриотические чувства.</w:t>
      </w:r>
    </w:p>
    <w:p w:rsidR="0095758B" w:rsidRDefault="0095758B" w:rsidP="0095758B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2279650" cy="33845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601" cy="33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8BDE61" wp14:editId="7ADF33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9140" cy="338455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58B" w:rsidRDefault="0095758B" w:rsidP="0095758B">
      <w:pPr>
        <w:rPr>
          <w:rFonts w:ascii="Arial Black" w:hAnsi="Arial Black"/>
        </w:rPr>
      </w:pPr>
    </w:p>
    <w:p w:rsidR="000228FF" w:rsidRDefault="0095758B" w:rsidP="0095758B">
      <w:pPr>
        <w:tabs>
          <w:tab w:val="left" w:pos="240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 wp14:anchorId="4A1806F6" wp14:editId="16CFE8BB">
            <wp:extent cx="2347201" cy="318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273" cy="319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ab/>
      </w: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3016250" cy="318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863" cy="31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8B" w:rsidRDefault="000228FF" w:rsidP="000228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228FF">
        <w:rPr>
          <w:rFonts w:ascii="Times New Roman" w:hAnsi="Times New Roman" w:cs="Times New Roman"/>
        </w:rPr>
        <w:t xml:space="preserve">Воспитатели: </w:t>
      </w:r>
      <w:proofErr w:type="spellStart"/>
      <w:r w:rsidRPr="000228FF">
        <w:rPr>
          <w:rFonts w:ascii="Times New Roman" w:hAnsi="Times New Roman" w:cs="Times New Roman"/>
        </w:rPr>
        <w:t>Гвинадзе</w:t>
      </w:r>
      <w:proofErr w:type="spellEnd"/>
      <w:r w:rsidRPr="000228FF"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Харебова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0228FF" w:rsidRPr="000228FF" w:rsidRDefault="000228FF" w:rsidP="000228FF">
      <w:pPr>
        <w:ind w:firstLine="708"/>
        <w:rPr>
          <w:rFonts w:ascii="Times New Roman" w:hAnsi="Times New Roman" w:cs="Times New Roman"/>
        </w:rPr>
      </w:pPr>
    </w:p>
    <w:p w:rsidR="000228FF" w:rsidRPr="000228FF" w:rsidRDefault="000228FF" w:rsidP="000228FF">
      <w:pPr>
        <w:ind w:firstLine="708"/>
        <w:rPr>
          <w:rFonts w:ascii="Arial Black" w:hAnsi="Arial Black"/>
        </w:rPr>
      </w:pPr>
      <w:bookmarkStart w:id="0" w:name="_GoBack"/>
      <w:bookmarkEnd w:id="0"/>
    </w:p>
    <w:sectPr w:rsidR="000228FF" w:rsidRPr="000228FF" w:rsidSect="009370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3A"/>
    <w:rsid w:val="000228FF"/>
    <w:rsid w:val="008C2EBB"/>
    <w:rsid w:val="0093703A"/>
    <w:rsid w:val="009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1</cp:revision>
  <dcterms:created xsi:type="dcterms:W3CDTF">2022-10-16T13:25:00Z</dcterms:created>
  <dcterms:modified xsi:type="dcterms:W3CDTF">2022-10-16T13:59:00Z</dcterms:modified>
</cp:coreProperties>
</file>