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text" w:horzAnchor="margin" w:tblpY="38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18550C" w:rsidRPr="00D500BD" w:rsidTr="00F41FA2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18550C" w:rsidRPr="00D500BD" w:rsidRDefault="0018550C" w:rsidP="00F41FA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D500BD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18550C" w:rsidRPr="00D500BD" w:rsidRDefault="0018550C" w:rsidP="00F41FA2">
            <w:pPr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18550C" w:rsidRPr="00D500BD" w:rsidRDefault="0018550C" w:rsidP="00F41FA2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D500BD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D500BD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18550C" w:rsidRDefault="0018550C" w:rsidP="0018550C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</w:p>
    <w:p w:rsidR="0018550C" w:rsidRPr="00D500BD" w:rsidRDefault="0018550C" w:rsidP="0018550C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D500BD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8" w:history="1"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tchernitzkaja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ds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23@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yandex</w:t>
        </w:r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bidi="en-US"/>
          </w:rPr>
          <w:t>.</w:t>
        </w:r>
        <w:proofErr w:type="spellStart"/>
        <w:r w:rsidRPr="00D500BD">
          <w:rPr>
            <w:rFonts w:ascii="Times New Roman" w:eastAsia="Calibri" w:hAnsi="Times New Roman" w:cs="Times New Roman"/>
            <w:b/>
            <w:color w:val="0000FF"/>
            <w:sz w:val="18"/>
            <w:szCs w:val="18"/>
            <w:u w:val="single"/>
            <w:lang w:val="en-US" w:bidi="en-US"/>
          </w:rPr>
          <w:t>ru</w:t>
        </w:r>
        <w:proofErr w:type="spellEnd"/>
      </w:hyperlink>
    </w:p>
    <w:p w:rsidR="0018550C" w:rsidRDefault="0018550C" w:rsidP="0018550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8550C" w:rsidRDefault="0018550C" w:rsidP="0018550C">
      <w:pPr>
        <w:tabs>
          <w:tab w:val="left" w:pos="3390"/>
        </w:tabs>
        <w:jc w:val="center"/>
      </w:pPr>
    </w:p>
    <w:p w:rsidR="0018550C" w:rsidRDefault="008C64C9" w:rsidP="0018550C">
      <w:pPr>
        <w:tabs>
          <w:tab w:val="left" w:pos="3390"/>
        </w:tabs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61.75pt;height:57pt" adj="5665" fillcolor="black">
            <v:fill r:id="rId9" o:title=""/>
            <v:stroke r:id="rId9" o:title=""/>
            <v:shadow color="#868686"/>
            <v:textpath style="font-family:&quot;Impact&quot;;v-text-kern:t" trim="t" fitpath="t" xscale="f" string="БЕСЕДА "/>
          </v:shape>
        </w:pict>
      </w:r>
    </w:p>
    <w:p w:rsidR="0018550C" w:rsidRDefault="008C64C9" w:rsidP="0018550C">
      <w:pPr>
        <w:pStyle w:val="a3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pict>
          <v:shape id="_x0000_i1026" type="#_x0000_t161" style="width:423.75pt;height:43.5pt" adj="5665" fillcolor="black">
            <v:fill r:id="rId9" o:title=""/>
            <v:stroke r:id="rId9" o:title=""/>
            <v:shadow color="#868686"/>
            <v:textpath style="font-family:&quot;Impact&quot;;v-text-kern:t" trim="t" fitpath="t" xscale="f" string="С детьми старшего дошкольного возраста"/>
          </v:shape>
        </w:pict>
      </w:r>
    </w:p>
    <w:p w:rsidR="0018550C" w:rsidRDefault="0018550C" w:rsidP="009E30AF">
      <w:pPr>
        <w:pStyle w:val="a3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550C" w:rsidRDefault="0018550C" w:rsidP="0018550C">
      <w:pPr>
        <w:pStyle w:val="a3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drawing>
          <wp:inline distT="0" distB="0" distL="0" distR="0" wp14:anchorId="555A965F" wp14:editId="0F47970D">
            <wp:extent cx="6000750" cy="1266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50C" w:rsidRDefault="0018550C" w:rsidP="0018550C">
      <w:pPr>
        <w:pStyle w:val="a3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drawing>
          <wp:inline distT="0" distB="0" distL="0" distR="0" wp14:anchorId="711FCCF4" wp14:editId="6C06AABE">
            <wp:extent cx="1466850" cy="178613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02" cy="179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50C" w:rsidRDefault="0018550C" w:rsidP="009E30AF">
      <w:pPr>
        <w:pStyle w:val="a3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550C" w:rsidRDefault="008C64C9" w:rsidP="0018550C">
      <w:pPr>
        <w:spacing w:line="240" w:lineRule="auto"/>
        <w:jc w:val="right"/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</w:pPr>
      <w:r>
        <w:rPr>
          <w:rFonts w:ascii="Calibri" w:eastAsia="Calibri" w:hAnsi="Calibri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25.75pt;height:41.2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Подготовил &#10;старший воспитатель &#10;"/>
          </v:shape>
        </w:pict>
      </w:r>
      <w:r w:rsidR="0018550C" w:rsidRPr="00BA3545">
        <w:rPr>
          <w:rFonts w:ascii="Calibri" w:eastAsia="Calibri" w:hAnsi="Calibri" w:cs="Times New Roman"/>
        </w:rPr>
        <w:br/>
        <w:t xml:space="preserve"> </w:t>
      </w:r>
      <w:r>
        <w:rPr>
          <w:rFonts w:ascii="Calibri" w:eastAsia="Calibri" w:hAnsi="Calibri" w:cs="Times New Roman"/>
        </w:rPr>
        <w:pict>
          <v:shape id="_x0000_i1028" type="#_x0000_t136" style="width:320.25pt;height:40.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Демченко Татьяна Ивановна"/>
          </v:shape>
        </w:pict>
      </w:r>
      <w:r w:rsidR="0018550C">
        <w:rPr>
          <w:rFonts w:ascii="Calibri" w:eastAsia="Calibri" w:hAnsi="Calibri" w:cs="Times New Roman"/>
        </w:rPr>
        <w:t xml:space="preserve"> </w:t>
      </w:r>
    </w:p>
    <w:p w:rsidR="0018550C" w:rsidRDefault="0018550C" w:rsidP="0018550C">
      <w:pPr>
        <w:pStyle w:val="a3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8550C" w:rsidRDefault="0018550C" w:rsidP="009E30AF">
      <w:pPr>
        <w:pStyle w:val="a3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9697A" w:rsidRDefault="009E30AF" w:rsidP="0018550C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lastRenderedPageBreak/>
        <w:br/>
        <w:t>     Люди издревле догадывались, что самое распространённое вещество на Земле - вода играет выдающуюся роль в происхождении и поддержании жизни на планете. И что это не такое простое вещество, как кажется на первый взгляд. Наверное, нет на Земле народа, у которого не было бы мифов и сказок, связанных с важной ролью</w:t>
      </w:r>
      <w:r w:rsidR="0009697A">
        <w:t xml:space="preserve"> воды в жизни человека. Однако</w:t>
      </w:r>
      <w:proofErr w:type="gramStart"/>
      <w:r w:rsidR="004203CA">
        <w:t>,</w:t>
      </w:r>
      <w:proofErr w:type="gramEnd"/>
      <w:r w:rsidR="004203CA">
        <w:t xml:space="preserve"> </w:t>
      </w:r>
      <w:r w:rsidRPr="000A41B0">
        <w:t>пожалуй, только в русском фольклоре вода могла даровать жизнь и приносить смерть.</w:t>
      </w:r>
      <w:r w:rsidRPr="000A41B0">
        <w:br/>
        <w:t xml:space="preserve">     Колодец, это один из древнейших способов добыть чистую питьевую воду. И то, что колодцами </w:t>
      </w:r>
      <w:proofErr w:type="gramStart"/>
      <w:r w:rsidRPr="000A41B0">
        <w:t>пользуются и по сей</w:t>
      </w:r>
      <w:proofErr w:type="gramEnd"/>
      <w:r w:rsidRPr="000A41B0">
        <w:t xml:space="preserve"> день, говорит о том, что этот способ добычи питьевой воды, актуален и в наши дни. А ведь наши предки воспринимали воду как источник жизни, и к людям, способным вырыть колодец и отыскать под землей чистую воду, относились с особым уважением. День Федора </w:t>
      </w:r>
      <w:proofErr w:type="spellStart"/>
      <w:r w:rsidRPr="000A41B0">
        <w:t>Колодезника</w:t>
      </w:r>
      <w:proofErr w:type="spellEnd"/>
      <w:r w:rsidRPr="000A41B0">
        <w:t xml:space="preserve"> (21 июня) на Руси считался наиболее подходящим для того, чтобы найти воду и выкопать колодец.</w:t>
      </w:r>
    </w:p>
    <w:p w:rsidR="0009697A" w:rsidRDefault="009E30AF" w:rsidP="0018550C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t xml:space="preserve">Давайте задумаемся, почему в старину не бросались за рытьё колодца на каждом дворе, а ходили за водой к общественному колодцу. Думаете, что вырыть колодец </w:t>
      </w:r>
      <w:proofErr w:type="spellStart"/>
      <w:r w:rsidRPr="000A41B0">
        <w:t>русичу</w:t>
      </w:r>
      <w:proofErr w:type="spellEnd"/>
      <w:r w:rsidRPr="000A41B0">
        <w:t xml:space="preserve"> было не под силу? </w:t>
      </w:r>
      <w:proofErr w:type="gramStart"/>
      <w:r w:rsidRPr="000A41B0">
        <w:t>В</w:t>
      </w:r>
      <w:proofErr w:type="gramEnd"/>
      <w:r w:rsidRPr="000A41B0">
        <w:t xml:space="preserve"> другом причина. Места под рытьё колодцев тщательно выбирались. Не случайно в русском фольклоре на каждом шагу упоминается живая и мертвая вода. А сказка, про Иванушку, который попил водички и козленочком стал? Помните?</w:t>
      </w:r>
    </w:p>
    <w:p w:rsidR="0009697A" w:rsidRDefault="009E30AF" w:rsidP="0018550C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t xml:space="preserve">С приходом православия на Русь колодцы обязательно освящали, в некоторые дни воду из колодца брать не разрешалось, а сами колодцы украшали иконами или вырезали кресты. Начиная рытье </w:t>
      </w:r>
      <w:r w:rsidR="004203CA" w:rsidRPr="000A41B0">
        <w:t>колодца,</w:t>
      </w:r>
      <w:r w:rsidRPr="000A41B0">
        <w:t xml:space="preserve"> работники обязательно отправлялись в церковь, чтобы никакие злые умыслы не перешли на воду. Для деревянного сруба колодца чаще брали осину, хотя идеально для этой цели подходит дуб.</w:t>
      </w:r>
    </w:p>
    <w:p w:rsidR="0009697A" w:rsidRDefault="009E30AF" w:rsidP="0018550C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t>Копка колодцев на Руси принесла за собой множество интересных обычаев и поверий. Например, мужчины бросали оружие в колодец после окончания своего пути воина, а странники оставляли около попавшегося на пути колодца любую свою вещь, чтобы благополучно добраться до следующего. В старых колодцах, кроме мечей, практически всегда находят старинные вещи.</w:t>
      </w:r>
    </w:p>
    <w:p w:rsidR="0009697A" w:rsidRDefault="009E30AF" w:rsidP="0018550C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t>Например, во время нападения на деревни, люди бросали самое ценное в колодец, надеясь, что после им удастся достать его назад. Доставать получалось очень редко. Зато сейчас очень многие люди создают общества и путешествуют по России в поисках различных антикварных вещей, ожидающих на дне колодцев. Вещи, находящиеся там, оказываются в хорошем состоянии, чтобы это ни было (оружие, деревянные вещи, иконы). Каким-то чудодейственным образом благодаря низкой температуре предметы на дне колодца не разрушаются, а лишь немного стареют.</w:t>
      </w:r>
    </w:p>
    <w:p w:rsidR="0009697A" w:rsidRDefault="009E30AF" w:rsidP="0018550C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t>Устройство колодца, как и многое другое, в те времена связывали с таинственными силами. Так, например, раньше было принято вырыть колодец посреди деревни и выкопать колодец в лесу. Первый применялся для собственных бытовых нужд, а вторым люди «задабривали» лесных обитателей, дав им возможность пользоваться чистой, питьевой водой. Ко второму колодцу ходили редко, только в тех случаях, когда кто-нибудь заболевал, и была необходима помощь «хозяев леса».</w:t>
      </w:r>
    </w:p>
    <w:p w:rsidR="0009697A" w:rsidRDefault="009E30AF" w:rsidP="0018550C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t>Влюбленные девушки согласно поверью с трепетом считали, сколько секунд будет колебаться вода в ведре с колодезной водой, если в него опусти</w:t>
      </w:r>
      <w:r w:rsidR="0009697A">
        <w:t>ть колечко, подаренное суженым.</w:t>
      </w:r>
    </w:p>
    <w:p w:rsidR="0009697A" w:rsidRDefault="009E30AF" w:rsidP="0018550C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t>С колодезной водой вели долгие беседы старцы, отождествляя ее с вековой мудростью. Вообще, к колодцу относились как к месту, где можно на некоторое время отрешиться от мирских забот, немного побыть наедине с самим собой.</w:t>
      </w:r>
    </w:p>
    <w:p w:rsidR="0009697A" w:rsidRDefault="009E30AF" w:rsidP="00DD5CC0">
      <w:pPr>
        <w:pStyle w:val="a3"/>
        <w:spacing w:before="0" w:beforeAutospacing="0" w:after="0" w:afterAutospacing="0" w:line="276" w:lineRule="auto"/>
        <w:ind w:firstLine="709"/>
        <w:jc w:val="both"/>
      </w:pPr>
      <w:r w:rsidRPr="000A41B0">
        <w:lastRenderedPageBreak/>
        <w:br/>
        <w:t>     С древнейших времен колодец на Руси служил символом дома. Возвращающегося из дальних странствий путника домашние встречали ковшом холодной колодезной воды.</w:t>
      </w:r>
      <w:r w:rsidRPr="000A41B0">
        <w:br/>
      </w:r>
    </w:p>
    <w:p w:rsidR="009E30AF" w:rsidRPr="00DD5CC0" w:rsidRDefault="009E30AF" w:rsidP="00DD5CC0">
      <w:pPr>
        <w:pStyle w:val="a3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09697A">
        <w:rPr>
          <w:i/>
        </w:rPr>
        <w:t>Расскажите детям о колодце, его назначении, традициях, с ним связанных, чтобы молодое поколение знало о тех традициях и жизненных укладах, которыми пользовались наши предки. Стоит о них помнить, т.к. жизнь меняется очень стремительно и кто знает, что ждёт нас на следующем витке жизненной спирали.</w:t>
      </w:r>
    </w:p>
    <w:p w:rsidR="009E30AF" w:rsidRPr="00D75090" w:rsidRDefault="0009697A" w:rsidP="00431C28">
      <w:pPr>
        <w:pStyle w:val="a3"/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41B0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ЗАГАДКИ ПРО КОЛОДЕЦ</w:t>
      </w:r>
    </w:p>
    <w:p w:rsidR="009E30AF" w:rsidRPr="000A41B0" w:rsidRDefault="009E30AF" w:rsidP="009E30AF">
      <w:pPr>
        <w:pStyle w:val="a3"/>
      </w:pPr>
      <w:r w:rsidRPr="000A41B0">
        <w:t>В яме этой днём и ночью</w:t>
      </w:r>
      <w:r w:rsidRPr="000A41B0">
        <w:br/>
        <w:t>Спрятан озера кусочек,</w:t>
      </w:r>
      <w:r w:rsidRPr="000A41B0">
        <w:br/>
        <w:t>Я здесь в летнюю жару</w:t>
      </w:r>
      <w:r w:rsidRPr="000A41B0">
        <w:br/>
        <w:t>Воду вёдрами беру...</w:t>
      </w:r>
      <w:r w:rsidR="0009697A">
        <w:t xml:space="preserve"> </w:t>
      </w:r>
      <w:r w:rsidRPr="0009697A">
        <w:rPr>
          <w:i/>
        </w:rPr>
        <w:t>(Колодец)</w:t>
      </w:r>
    </w:p>
    <w:p w:rsidR="009E30AF" w:rsidRPr="000A41B0" w:rsidRDefault="009E30AF" w:rsidP="009E30AF">
      <w:pPr>
        <w:pStyle w:val="a3"/>
      </w:pPr>
      <w:r w:rsidRPr="000A41B0">
        <w:t>Где вода из года в год</w:t>
      </w:r>
      <w:r w:rsidR="0009697A">
        <w:t>,</w:t>
      </w:r>
      <w:r w:rsidR="0009697A">
        <w:br/>
      </w:r>
      <w:r w:rsidRPr="000A41B0">
        <w:t>Не журчит и не поет,</w:t>
      </w:r>
      <w:r w:rsidRPr="000A41B0">
        <w:br/>
        <w:t>Не звенит и не бежит</w:t>
      </w:r>
      <w:r w:rsidR="0009697A">
        <w:t>,</w:t>
      </w:r>
      <w:r w:rsidRPr="000A41B0">
        <w:br/>
        <w:t>А всегда столбом стоит...</w:t>
      </w:r>
      <w:r w:rsidR="0009697A">
        <w:t xml:space="preserve"> </w:t>
      </w:r>
      <w:r w:rsidRPr="0009697A">
        <w:rPr>
          <w:i/>
        </w:rPr>
        <w:t>(Колодец)</w:t>
      </w:r>
    </w:p>
    <w:p w:rsidR="009E30AF" w:rsidRPr="000A41B0" w:rsidRDefault="009E30AF" w:rsidP="009E30AF">
      <w:pPr>
        <w:pStyle w:val="a3"/>
      </w:pPr>
      <w:r w:rsidRPr="000A41B0">
        <w:t>К нему спешит всегда народец:</w:t>
      </w:r>
      <w:r w:rsidRPr="000A41B0">
        <w:br/>
        <w:t>И жажду летом утолить</w:t>
      </w:r>
      <w:r w:rsidRPr="000A41B0">
        <w:br/>
        <w:t>Студёной чистою водицей,</w:t>
      </w:r>
      <w:r w:rsidRPr="000A41B0">
        <w:br/>
        <w:t>И вёдра полные налить,</w:t>
      </w:r>
      <w:r w:rsidRPr="000A41B0">
        <w:br/>
        <w:t>Чтоб в бане всей семье помыться.</w:t>
      </w:r>
      <w:r w:rsidRPr="000A41B0">
        <w:br/>
        <w:t>Купец, дружинник, инородец -</w:t>
      </w:r>
      <w:r w:rsidRPr="000A41B0">
        <w:br/>
        <w:t>Всяк посетит в селе...</w:t>
      </w:r>
      <w:r w:rsidR="0009697A">
        <w:t xml:space="preserve"> </w:t>
      </w:r>
      <w:r w:rsidRPr="0009697A">
        <w:rPr>
          <w:i/>
        </w:rPr>
        <w:t>(Колодец)</w:t>
      </w:r>
    </w:p>
    <w:p w:rsidR="00DD5CC0" w:rsidRDefault="0009697A" w:rsidP="00DD5CC0">
      <w:pPr>
        <w:pStyle w:val="a3"/>
      </w:pPr>
      <w:r>
        <w:t>Ведерко, звонко</w:t>
      </w:r>
      <w:r w:rsidR="009E30AF" w:rsidRPr="000A41B0">
        <w:t xml:space="preserve"> </w:t>
      </w:r>
      <w:r w:rsidRPr="000A41B0">
        <w:t>спускаясь,</w:t>
      </w:r>
      <w:r w:rsidR="009E30AF" w:rsidRPr="000A41B0">
        <w:t xml:space="preserve"> скачет,</w:t>
      </w:r>
      <w:r w:rsidR="009E30AF" w:rsidRPr="000A41B0">
        <w:br/>
        <w:t>А поднимаясь, скрипит и плачет.</w:t>
      </w:r>
      <w:r w:rsidR="009E30AF" w:rsidRPr="000A41B0">
        <w:br/>
        <w:t>В глубокой шахте вода хранится,</w:t>
      </w:r>
      <w:r w:rsidR="009E30AF" w:rsidRPr="000A41B0">
        <w:br/>
        <w:t>Чтоб летом знойным ты мог напиться...</w:t>
      </w:r>
      <w:r>
        <w:t xml:space="preserve"> </w:t>
      </w:r>
      <w:r w:rsidR="009E30AF" w:rsidRPr="0009697A">
        <w:rPr>
          <w:i/>
        </w:rPr>
        <w:t>(Колодец)</w:t>
      </w:r>
    </w:p>
    <w:p w:rsidR="009E30AF" w:rsidRPr="00DD5CC0" w:rsidRDefault="009E30AF" w:rsidP="00DD5CC0">
      <w:pPr>
        <w:pStyle w:val="a3"/>
        <w:jc w:val="center"/>
      </w:pPr>
      <w:r w:rsidRPr="000A41B0">
        <w:br/>
      </w:r>
      <w:r w:rsidRPr="000A41B0">
        <w:rPr>
          <w:b/>
          <w:color w:val="F79646" w:themeColor="accent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Пословицы и поговорки про колодец</w:t>
      </w:r>
    </w:p>
    <w:p w:rsidR="0009697A" w:rsidRDefault="009E30AF" w:rsidP="0009697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i/>
        </w:rPr>
      </w:pPr>
      <w:r w:rsidRPr="0009697A">
        <w:rPr>
          <w:i/>
        </w:rPr>
        <w:t>Не плюй в коло</w:t>
      </w:r>
      <w:r w:rsidR="0009697A">
        <w:rPr>
          <w:i/>
        </w:rPr>
        <w:t>дец – пригодится воды напиться.</w:t>
      </w:r>
    </w:p>
    <w:p w:rsidR="0009697A" w:rsidRDefault="009E30AF" w:rsidP="0009697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i/>
        </w:rPr>
      </w:pPr>
      <w:r w:rsidRPr="0009697A">
        <w:rPr>
          <w:i/>
        </w:rPr>
        <w:t>Где по зорям первый пар (тум</w:t>
      </w:r>
      <w:r w:rsidR="0009697A">
        <w:rPr>
          <w:i/>
        </w:rPr>
        <w:t>ан) ложится, там копай колодец.</w:t>
      </w:r>
    </w:p>
    <w:p w:rsidR="0009697A" w:rsidRDefault="009E30AF" w:rsidP="0009697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i/>
        </w:rPr>
      </w:pPr>
      <w:r w:rsidRPr="0009697A">
        <w:rPr>
          <w:i/>
        </w:rPr>
        <w:t>Чем глубже к</w:t>
      </w:r>
      <w:r w:rsidR="0009697A">
        <w:rPr>
          <w:i/>
        </w:rPr>
        <w:t>олодец, тем слаще вода из него.</w:t>
      </w:r>
    </w:p>
    <w:p w:rsidR="009E30AF" w:rsidRPr="0009697A" w:rsidRDefault="009E30AF" w:rsidP="0009697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i/>
        </w:rPr>
      </w:pPr>
      <w:r w:rsidRPr="0009697A">
        <w:rPr>
          <w:i/>
        </w:rPr>
        <w:t>Силы до конца не исчерпать, воду из колодца не переносить.</w:t>
      </w:r>
    </w:p>
    <w:p w:rsidR="009E30AF" w:rsidRPr="000A41B0" w:rsidRDefault="00DD5CC0" w:rsidP="0062524D">
      <w:pPr>
        <w:pStyle w:val="a3"/>
        <w:jc w:val="center"/>
      </w:pPr>
      <w:r>
        <w:rPr>
          <w:noProof/>
        </w:rPr>
        <w:drawing>
          <wp:inline distT="0" distB="0" distL="0" distR="0" wp14:anchorId="1B35DA5D">
            <wp:extent cx="1266051" cy="1323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51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F2F" w:rsidRDefault="00030F2F" w:rsidP="00030F2F"/>
    <w:p w:rsidR="00030F2F" w:rsidRDefault="00030F2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18A6BEB" wp14:editId="465AE5CC">
            <wp:simplePos x="0" y="0"/>
            <wp:positionH relativeFrom="column">
              <wp:posOffset>891540</wp:posOffset>
            </wp:positionH>
            <wp:positionV relativeFrom="paragraph">
              <wp:posOffset>158750</wp:posOffset>
            </wp:positionV>
            <wp:extent cx="4476750" cy="357505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6838" b="-10"/>
                    <a:stretch/>
                  </pic:blipFill>
                  <pic:spPr bwMode="auto">
                    <a:xfrm>
                      <a:off x="0" y="0"/>
                      <a:ext cx="4476750" cy="35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F2F" w:rsidRDefault="00030F2F">
      <w:r>
        <w:br w:type="textWrapping" w:clear="all"/>
      </w:r>
    </w:p>
    <w:p w:rsidR="00030F2F" w:rsidRDefault="00030F2F" w:rsidP="00030F2F"/>
    <w:p w:rsidR="00030F2F" w:rsidRDefault="00030F2F" w:rsidP="00030F2F">
      <w:pPr>
        <w:jc w:val="center"/>
      </w:pPr>
      <w:r>
        <w:rPr>
          <w:noProof/>
          <w:lang w:eastAsia="ru-RU"/>
        </w:rPr>
        <w:drawing>
          <wp:inline distT="0" distB="0" distL="0" distR="0" wp14:anchorId="2C633F99" wp14:editId="2F309A23">
            <wp:extent cx="5419725" cy="37157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0044" r="1602"/>
                    <a:stretch/>
                  </pic:blipFill>
                  <pic:spPr bwMode="auto">
                    <a:xfrm>
                      <a:off x="0" y="0"/>
                      <a:ext cx="5416830" cy="371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F2F" w:rsidRDefault="00030F2F" w:rsidP="00030F2F"/>
    <w:p w:rsidR="00030F2F" w:rsidRDefault="00030F2F" w:rsidP="00030F2F"/>
    <w:p w:rsidR="00030F2F" w:rsidRDefault="00030F2F" w:rsidP="00030F2F"/>
    <w:p w:rsidR="00030F2F" w:rsidRDefault="00030F2F" w:rsidP="00030F2F"/>
    <w:p w:rsidR="00030F2F" w:rsidRDefault="00030F2F" w:rsidP="00030F2F"/>
    <w:p w:rsidR="00030F2F" w:rsidRDefault="00030F2F" w:rsidP="00030F2F">
      <w:pPr>
        <w:jc w:val="center"/>
      </w:pPr>
      <w:r>
        <w:rPr>
          <w:noProof/>
          <w:lang w:eastAsia="ru-RU"/>
        </w:rPr>
        <w:drawing>
          <wp:inline distT="0" distB="0" distL="0" distR="0" wp14:anchorId="73EC142A" wp14:editId="3A9BAD97">
            <wp:extent cx="5169433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6672" cy="38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F2F" w:rsidRDefault="00030F2F" w:rsidP="00030F2F"/>
    <w:p w:rsidR="00030F2F" w:rsidRPr="00030F2F" w:rsidRDefault="00030F2F" w:rsidP="00030F2F">
      <w:pPr>
        <w:jc w:val="center"/>
      </w:pPr>
      <w:r>
        <w:rPr>
          <w:noProof/>
          <w:lang w:eastAsia="ru-RU"/>
        </w:rPr>
        <w:drawing>
          <wp:inline distT="0" distB="0" distL="0" distR="0" wp14:anchorId="1FAF29E2" wp14:editId="31BC2FAB">
            <wp:extent cx="5381448" cy="4371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7692"/>
                    <a:stretch/>
                  </pic:blipFill>
                  <pic:spPr bwMode="auto">
                    <a:xfrm>
                      <a:off x="0" y="0"/>
                      <a:ext cx="5378573" cy="436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0F2F" w:rsidRPr="00030F2F" w:rsidSect="0018550C">
      <w:footerReference w:type="default" r:id="rId17"/>
      <w:pgSz w:w="11906" w:h="16838"/>
      <w:pgMar w:top="426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613" w:rsidRDefault="00C34613" w:rsidP="00431C28">
      <w:pPr>
        <w:spacing w:after="0" w:line="240" w:lineRule="auto"/>
      </w:pPr>
      <w:r>
        <w:separator/>
      </w:r>
    </w:p>
  </w:endnote>
  <w:endnote w:type="continuationSeparator" w:id="0">
    <w:p w:rsidR="00C34613" w:rsidRDefault="00C34613" w:rsidP="00431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073951"/>
      <w:docPartObj>
        <w:docPartGallery w:val="Page Numbers (Bottom of Page)"/>
        <w:docPartUnique/>
      </w:docPartObj>
    </w:sdtPr>
    <w:sdtEndPr/>
    <w:sdtContent>
      <w:p w:rsidR="0018550C" w:rsidRDefault="0018550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4C9">
          <w:rPr>
            <w:noProof/>
          </w:rPr>
          <w:t>5</w:t>
        </w:r>
        <w:r>
          <w:fldChar w:fldCharType="end"/>
        </w:r>
      </w:p>
    </w:sdtContent>
  </w:sdt>
  <w:p w:rsidR="0018550C" w:rsidRDefault="001855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613" w:rsidRDefault="00C34613" w:rsidP="00431C28">
      <w:pPr>
        <w:spacing w:after="0" w:line="240" w:lineRule="auto"/>
      </w:pPr>
      <w:r>
        <w:separator/>
      </w:r>
    </w:p>
  </w:footnote>
  <w:footnote w:type="continuationSeparator" w:id="0">
    <w:p w:rsidR="00C34613" w:rsidRDefault="00C34613" w:rsidP="00431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E5047"/>
    <w:multiLevelType w:val="hybridMultilevel"/>
    <w:tmpl w:val="E572D4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3A"/>
    <w:rsid w:val="00030F2F"/>
    <w:rsid w:val="0009697A"/>
    <w:rsid w:val="000A41B0"/>
    <w:rsid w:val="0018550C"/>
    <w:rsid w:val="00382FCC"/>
    <w:rsid w:val="003C133A"/>
    <w:rsid w:val="003C6801"/>
    <w:rsid w:val="004203CA"/>
    <w:rsid w:val="00431C28"/>
    <w:rsid w:val="0062524D"/>
    <w:rsid w:val="00764384"/>
    <w:rsid w:val="007A124B"/>
    <w:rsid w:val="008C039B"/>
    <w:rsid w:val="008C64C9"/>
    <w:rsid w:val="009E30AF"/>
    <w:rsid w:val="00C34613"/>
    <w:rsid w:val="00D75090"/>
    <w:rsid w:val="00DD4A8D"/>
    <w:rsid w:val="00DD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C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1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1C28"/>
  </w:style>
  <w:style w:type="paragraph" w:styleId="a8">
    <w:name w:val="footer"/>
    <w:basedOn w:val="a"/>
    <w:link w:val="a9"/>
    <w:uiPriority w:val="99"/>
    <w:unhideWhenUsed/>
    <w:rsid w:val="00431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1C28"/>
  </w:style>
  <w:style w:type="table" w:customStyle="1" w:styleId="11">
    <w:name w:val="Сетка таблицы11"/>
    <w:basedOn w:val="a1"/>
    <w:uiPriority w:val="59"/>
    <w:rsid w:val="0018550C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C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1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1C28"/>
  </w:style>
  <w:style w:type="paragraph" w:styleId="a8">
    <w:name w:val="footer"/>
    <w:basedOn w:val="a"/>
    <w:link w:val="a9"/>
    <w:uiPriority w:val="99"/>
    <w:unhideWhenUsed/>
    <w:rsid w:val="00431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1C28"/>
  </w:style>
  <w:style w:type="table" w:customStyle="1" w:styleId="11">
    <w:name w:val="Сетка таблицы11"/>
    <w:basedOn w:val="a1"/>
    <w:uiPriority w:val="59"/>
    <w:rsid w:val="0018550C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hernitzkaja.ds23@yandex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WinHome</cp:lastModifiedBy>
  <cp:revision>8</cp:revision>
  <cp:lastPrinted>2023-02-07T10:48:00Z</cp:lastPrinted>
  <dcterms:created xsi:type="dcterms:W3CDTF">2023-01-13T11:03:00Z</dcterms:created>
  <dcterms:modified xsi:type="dcterms:W3CDTF">2023-02-07T10:49:00Z</dcterms:modified>
</cp:coreProperties>
</file>