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МУНИЦИПАЛЬНОЕ БЮДЖЕТНОЕ ДОШКОЛЬНОЕ ОБРАЗОВАТЕЛЬНОЕ  </w:t>
        <w:br w:type="textWrapping"/>
        <w:t xml:space="preserve">УЧРЕЖДЕНИЕ «ДЕТСКИЙ САД №23 ст. АРХОНСКАЯ» </w:t>
        <w:br w:type="textWrapping"/>
        <w:t xml:space="preserve">  МО – ПРИГОРОДНЫЙ РАЙОН РСО – АЛАНИЯ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363120, ст. Архонская, ул. Ворошилова, 44 т.8 (867-39) 3-12-79 e-mail:tchernitzkaja.ds23@yandex.ru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Утверждаю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Заведующий  МБДОУ</w:t>
        <w:br w:type="textWrapping"/>
        <w:t xml:space="preserve">«Детский сад №23 ст. Архонская»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_________Л.В.Черницкая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orsiva" w:cs="Corsiva" w:eastAsia="Corsiva" w:hAnsi="Corsiv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Corsiva" w:cs="Corsiva" w:eastAsia="Corsiva" w:hAnsi="Corsiva"/>
          <w:b w:val="1"/>
          <w:sz w:val="36"/>
          <w:szCs w:val="36"/>
        </w:rPr>
      </w:pPr>
      <w:r w:rsidDel="00000000" w:rsidR="00000000" w:rsidRPr="00000000">
        <w:rPr>
          <w:rFonts w:ascii="Corsiva" w:cs="Corsiva" w:eastAsia="Corsiva" w:hAnsi="Corsiva"/>
          <w:b w:val="1"/>
          <w:sz w:val="36"/>
          <w:szCs w:val="36"/>
          <w:rtl w:val="0"/>
        </w:rPr>
        <w:t xml:space="preserve">  «Праздник Пасхи».</w:t>
        <w:br w:type="textWrapping"/>
        <w:t xml:space="preserve"> В младшей группе  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5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1326995</wp:posOffset>
            </wp:positionH>
            <wp:positionV relativeFrom="paragraph">
              <wp:posOffset>33672</wp:posOffset>
            </wp:positionV>
            <wp:extent cx="3287078" cy="2438400"/>
            <wp:effectExtent b="0" l="0" r="0" t="0"/>
            <wp:wrapNone/>
            <wp:docPr id="1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7128" l="0" r="0" t="7129"/>
                    <a:stretch>
                      <a:fillRect/>
                    </a:stretch>
                  </pic:blipFill>
                  <pic:spPr>
                    <a:xfrm>
                      <a:off x="0" y="0"/>
                      <a:ext cx="3287078" cy="243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Подготовила воспитатель: Суджаева С.А.</w:t>
      </w:r>
    </w:p>
    <w:p w:rsidR="00000000" w:rsidDel="00000000" w:rsidP="00000000" w:rsidRDefault="00000000" w:rsidRPr="00000000" w14:paraId="00000019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Гвинадзе Н.Н.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Муз.руководитель:  Плиева М.Ф.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20" w:before="220" w:line="240" w:lineRule="auto"/>
        <w:ind w:firstLine="360"/>
        <w:jc w:val="center"/>
        <w:rPr>
          <w:rFonts w:ascii="Times New Roman" w:cs="Times New Roman" w:eastAsia="Times New Roman" w:hAnsi="Times New Roman"/>
          <w:i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Звучат колокола. Дети входят в зал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Динь-дон! Динь-дон! Раздаётся звон, звон!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="24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        </w:t>
        <w:tab/>
        <w:t xml:space="preserve">Идите, спешите, радость всем несите,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        </w:t>
        <w:tab/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пасху собирайтесь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, чуду удивляйтесь!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92d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2d050"/>
          <w:sz w:val="24"/>
          <w:szCs w:val="24"/>
          <w:rtl w:val="0"/>
        </w:rPr>
        <w:t xml:space="preserve">Звучит колокольный звон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Пасха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– это святой церковный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праздник,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 празднуется он всегда в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воскресенье. Люди начинают готовиться к нему заранее: наводят порядок в своих домах, пекут куличи, сдобу, красят яйца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(показ картинок)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. Ребята как вы думаете, а почему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Пасху мы красим яйца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(ответы детей)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- Яйцо – это маленькое чудо, это символ новой жизни. Снесёт курочка яичко, а в нём зарождается новая жизнь. Живой цыплёнок, который вылупится из яйца.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Пасху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принято дарить крашеные яйца и произносить слова Христос Воскрес, Воистину Воскрес! Раньше считалось красное яйцо – символ солнца, новой жизни. Яйца красят в разные цвета, ходят в гости друг к другу поздравлять с праздником.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  Как замечательно,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праздник Пасхи бывает весной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. Зеленеют поля и деревья, появляются первые цветы и звучит колокольный звон, от которого радостно на душе каждого человека и всем хочется танцевать!</w:t>
      </w:r>
    </w:p>
    <w:p w:rsidR="00000000" w:rsidDel="00000000" w:rsidP="00000000" w:rsidRDefault="00000000" w:rsidRPr="00000000" w14:paraId="00000025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Дети, давайте и мы сейчас с вами спляшем танец с колокольчиками, весело позвоним ими.</w:t>
      </w:r>
    </w:p>
    <w:p w:rsidR="00000000" w:rsidDel="00000000" w:rsidP="00000000" w:rsidRDefault="00000000" w:rsidRPr="00000000" w14:paraId="00000026">
      <w:pPr>
        <w:shd w:fill="ffffff" w:val="clear"/>
        <w:spacing w:after="220" w:before="220" w:line="240" w:lineRule="auto"/>
        <w:ind w:firstLine="360"/>
        <w:jc w:val="center"/>
        <w:rPr>
          <w:rFonts w:ascii="Times New Roman" w:cs="Times New Roman" w:eastAsia="Times New Roman" w:hAnsi="Times New Roman"/>
          <w:i w:val="1"/>
          <w:color w:val="00b0f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4"/>
          <w:szCs w:val="24"/>
          <w:rtl w:val="0"/>
        </w:rPr>
        <w:t xml:space="preserve">Танец с колокольчиками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firstLine="360"/>
        <w:jc w:val="center"/>
        <w:rPr>
          <w:rFonts w:ascii="Times New Roman" w:cs="Times New Roman" w:eastAsia="Times New Roman" w:hAnsi="Times New Roman"/>
          <w:i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(дети садятся на стульчики)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Пришла весна, весна - красна,</w:t>
      </w:r>
    </w:p>
    <w:p w:rsidR="00000000" w:rsidDel="00000000" w:rsidP="00000000" w:rsidRDefault="00000000" w:rsidRPr="00000000" w14:paraId="00000029">
      <w:pPr>
        <w:shd w:fill="ffffff" w:val="clear"/>
        <w:spacing w:after="220" w:before="220" w:line="240" w:lineRule="auto"/>
        <w:ind w:firstLine="128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И всех гулять зовет она!</w:t>
      </w:r>
    </w:p>
    <w:p w:rsidR="00000000" w:rsidDel="00000000" w:rsidP="00000000" w:rsidRDefault="00000000" w:rsidRPr="00000000" w14:paraId="0000002A">
      <w:pPr>
        <w:shd w:fill="ffffff" w:val="clear"/>
        <w:spacing w:after="220" w:before="220" w:line="240" w:lineRule="auto"/>
        <w:ind w:firstLine="128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Солнце ясное встает,</w:t>
      </w:r>
    </w:p>
    <w:p w:rsidR="00000000" w:rsidDel="00000000" w:rsidP="00000000" w:rsidRDefault="00000000" w:rsidRPr="00000000" w14:paraId="0000002B">
      <w:pPr>
        <w:shd w:fill="ffffff" w:val="clear"/>
        <w:spacing w:after="220" w:before="220" w:line="240" w:lineRule="auto"/>
        <w:ind w:firstLine="128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Всех на улицу зовет!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firstLine="128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Веселится народ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Праздник Пасхи у ворот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firstLine="128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 этот день в церквях торжественно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празднично звонят колокола.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Этот звон называется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Пасхальный блАговест.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  Хорошо, когда на Пасху хорошая погода. В этом нам поможет Солнышко, давайте позовем его на наш праздник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ind w:firstLine="360"/>
        <w:jc w:val="center"/>
        <w:rPr>
          <w:rFonts w:ascii="Times New Roman" w:cs="Times New Roman" w:eastAsia="Times New Roman" w:hAnsi="Times New Roman"/>
          <w:i w:val="1"/>
          <w:color w:val="00b0f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4"/>
          <w:szCs w:val="24"/>
          <w:rtl w:val="0"/>
        </w:rPr>
        <w:t xml:space="preserve">Пальчиковая игра «Солнышко»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firstLine="360"/>
        <w:jc w:val="center"/>
        <w:rPr>
          <w:rFonts w:ascii="Times New Roman" w:cs="Times New Roman" w:eastAsia="Times New Roman" w:hAnsi="Times New Roman"/>
          <w:i w:val="1"/>
          <w:color w:val="00b0f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Солнышко, солнышко, выйди из-за речки,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(раскрыть ладони)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Солнышко, солнышко, сядем на крылечке, (сложить руки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«полочкой»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Посчитаем лучики: раз, два, три…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(разгибают пальцы)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Не закроют тучи яркие лучи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(скрестить руки перед собой)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Солнышко, солнышко, выйди из-за речки,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(раскрыть ладони)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Солнышко, солнышко, сядем на крылечке, (сложить руки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«полочкой»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Мы давно тебя все ждём, посвети своим лучом!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(хлопки в ладоши)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Солнышко, вставай, лучики бросай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(постепенно поднять и опустить руки вниз)</w:t>
      </w:r>
    </w:p>
    <w:p w:rsidR="00000000" w:rsidDel="00000000" w:rsidP="00000000" w:rsidRDefault="00000000" w:rsidRPr="00000000" w14:paraId="0000003B">
      <w:pPr>
        <w:shd w:fill="ffffff" w:val="clear"/>
        <w:spacing w:after="220" w:before="220" w:line="240" w:lineRule="auto"/>
        <w:ind w:firstLine="360"/>
        <w:jc w:val="center"/>
        <w:rPr>
          <w:rFonts w:ascii="Times New Roman" w:cs="Times New Roman" w:eastAsia="Times New Roman" w:hAnsi="Times New Roman"/>
          <w:i w:val="1"/>
          <w:color w:val="ffff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ff00"/>
          <w:sz w:val="24"/>
          <w:szCs w:val="24"/>
          <w:rtl w:val="0"/>
        </w:rPr>
        <w:t xml:space="preserve">Выходит Солнышко</w:t>
      </w:r>
    </w:p>
    <w:p w:rsidR="00000000" w:rsidDel="00000000" w:rsidP="00000000" w:rsidRDefault="00000000" w:rsidRPr="00000000" w14:paraId="0000003C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 </w:t>
        <w:tab/>
        <w:t xml:space="preserve">Здравствуй, Солнышко – колоколнышко!</w:t>
      </w:r>
    </w:p>
    <w:p w:rsidR="00000000" w:rsidDel="00000000" w:rsidP="00000000" w:rsidRDefault="00000000" w:rsidRPr="00000000" w14:paraId="0000003D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Расскажи, где ты побывало?</w:t>
      </w:r>
    </w:p>
    <w:p w:rsidR="00000000" w:rsidDel="00000000" w:rsidP="00000000" w:rsidRDefault="00000000" w:rsidRPr="00000000" w14:paraId="0000003E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Расскажи, что ты повидало?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Солнышко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:  </w:t>
        <w:tab/>
        <w:t xml:space="preserve">Я по ёлочкам скакало,</w:t>
      </w:r>
    </w:p>
    <w:p w:rsidR="00000000" w:rsidDel="00000000" w:rsidP="00000000" w:rsidRDefault="00000000" w:rsidRPr="00000000" w14:paraId="00000040">
      <w:pPr>
        <w:shd w:fill="ffffff" w:val="clear"/>
        <w:spacing w:after="220" w:before="220" w:line="240" w:lineRule="auto"/>
        <w:ind w:firstLine="184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Долго по небу гуляло.</w:t>
      </w:r>
    </w:p>
    <w:p w:rsidR="00000000" w:rsidDel="00000000" w:rsidP="00000000" w:rsidRDefault="00000000" w:rsidRPr="00000000" w14:paraId="00000041">
      <w:pPr>
        <w:shd w:fill="ffffff" w:val="clear"/>
        <w:spacing w:after="220" w:before="220" w:line="240" w:lineRule="auto"/>
        <w:ind w:firstLine="184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Освещало лес и луг,</w:t>
      </w:r>
    </w:p>
    <w:p w:rsidR="00000000" w:rsidDel="00000000" w:rsidP="00000000" w:rsidRDefault="00000000" w:rsidRPr="00000000" w14:paraId="00000042">
      <w:pPr>
        <w:shd w:fill="ffffff" w:val="clear"/>
        <w:spacing w:after="220" w:before="220" w:line="240" w:lineRule="auto"/>
        <w:ind w:firstLine="184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Согревало всё вокруг.</w:t>
      </w:r>
    </w:p>
    <w:p w:rsidR="00000000" w:rsidDel="00000000" w:rsidP="00000000" w:rsidRDefault="00000000" w:rsidRPr="00000000" w14:paraId="00000043">
      <w:pPr>
        <w:shd w:fill="ffffff" w:val="clear"/>
        <w:spacing w:after="220" w:before="220" w:line="240" w:lineRule="auto"/>
        <w:ind w:firstLine="184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 высоты небес скатилось,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firstLine="1840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К вам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Пасху прикатилось.</w:t>
      </w:r>
    </w:p>
    <w:p w:rsidR="00000000" w:rsidDel="00000000" w:rsidP="00000000" w:rsidRDefault="00000000" w:rsidRPr="00000000" w14:paraId="00000045">
      <w:pPr>
        <w:shd w:fill="ffffff" w:val="clear"/>
        <w:spacing w:after="220" w:before="220" w:line="240" w:lineRule="auto"/>
        <w:ind w:firstLine="184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Ваши песни я люблю,</w:t>
      </w:r>
    </w:p>
    <w:p w:rsidR="00000000" w:rsidDel="00000000" w:rsidP="00000000" w:rsidRDefault="00000000" w:rsidRPr="00000000" w14:paraId="00000046">
      <w:pPr>
        <w:shd w:fill="ffffff" w:val="clear"/>
        <w:spacing w:after="220" w:before="220" w:line="240" w:lineRule="auto"/>
        <w:ind w:firstLine="184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Спойте песенку мою.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firstLine="360"/>
        <w:jc w:val="center"/>
        <w:rPr>
          <w:rFonts w:ascii="Times New Roman" w:cs="Times New Roman" w:eastAsia="Times New Roman" w:hAnsi="Times New Roman"/>
          <w:i w:val="1"/>
          <w:color w:val="00b0f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4"/>
          <w:szCs w:val="24"/>
          <w:rtl w:val="0"/>
        </w:rPr>
        <w:t xml:space="preserve">Дети исполняют песню «Солнышко»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firstLine="360"/>
        <w:jc w:val="center"/>
        <w:rPr>
          <w:rFonts w:ascii="Times New Roman" w:cs="Times New Roman" w:eastAsia="Times New Roman" w:hAnsi="Times New Roman"/>
          <w:i w:val="1"/>
          <w:color w:val="00b0f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праздник Пасхи принято водить хороводы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, петь веселые песни, играть в различные игры. Давайте и мы с вами «Песенку споём, хоровод заведем!»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b0f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4"/>
          <w:szCs w:val="24"/>
          <w:rtl w:val="0"/>
        </w:rPr>
        <w:t xml:space="preserve">Хоровод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00b0f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b0f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Ведущая: На Пасху все игры были связаны с символом праздника -яйцом. Вот и мы сейчас сыграем в игру которая называется «Попади яйцом в гнездо»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92d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2d050"/>
          <w:sz w:val="24"/>
          <w:szCs w:val="24"/>
          <w:rtl w:val="0"/>
        </w:rPr>
        <w:t xml:space="preserve">Игра «Попади яйцом в гнездо»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hd w:fill="ffffff" w:val="clear"/>
        <w:spacing w:after="220" w:before="220" w:line="240" w:lineRule="auto"/>
        <w:jc w:val="both"/>
        <w:rPr>
          <w:rFonts w:ascii="Times New Roman" w:cs="Times New Roman" w:eastAsia="Times New Roman" w:hAnsi="Times New Roman"/>
          <w:color w:val="18181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u w:val="single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 Молодцы ребята! Вот и закончился наш праздник. </w:t>
      </w:r>
      <w:r w:rsidDel="00000000" w:rsidR="00000000" w:rsidRPr="00000000">
        <w:rPr>
          <w:rFonts w:ascii="Times New Roman" w:cs="Times New Roman" w:eastAsia="Times New Roman" w:hAnsi="Times New Roman"/>
          <w:color w:val="181818"/>
          <w:sz w:val="24"/>
          <w:szCs w:val="24"/>
          <w:rtl w:val="0"/>
        </w:rPr>
        <w:t xml:space="preserve">Еще раз поздравляем всех с праздником Пасхи. Счастья вам, здоровья, добра, милосердия.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270410" cy="2974097"/>
            <wp:effectExtent b="0" l="0" r="0" t="0"/>
            <wp:docPr descr="C:\Users\Admin\Desktop\1634731116350.jpg" id="18" name="image4.jpg"/>
            <a:graphic>
              <a:graphicData uri="http://schemas.openxmlformats.org/drawingml/2006/picture">
                <pic:pic>
                  <pic:nvPicPr>
                    <pic:cNvPr descr="C:\Users\Admin\Desktop\1634731116350.jpg" id="0" name="image4.jpg"/>
                    <pic:cNvPicPr preferRelativeResize="0"/>
                  </pic:nvPicPr>
                  <pic:blipFill>
                    <a:blip r:embed="rId7"/>
                    <a:srcRect b="0" l="21372" r="2137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0410" cy="29740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529706" cy="2964023"/>
            <wp:effectExtent b="0" l="0" r="0" t="0"/>
            <wp:docPr descr="C:\Users\Admin\Desktop\IMG-20211020-WA0013.jpg" id="17" name="image2.jpg"/>
            <a:graphic>
              <a:graphicData uri="http://schemas.openxmlformats.org/drawingml/2006/picture">
                <pic:pic>
                  <pic:nvPicPr>
                    <pic:cNvPr descr="C:\Users\Admin\Desktop\IMG-20211020-WA0013.jpg" id="0" name="image2.jpg"/>
                    <pic:cNvPicPr preferRelativeResize="0"/>
                  </pic:nvPicPr>
                  <pic:blipFill>
                    <a:blip r:embed="rId8"/>
                    <a:srcRect b="0" l="17994" r="1799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9706" cy="2964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  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762000</wp:posOffset>
            </wp:positionH>
            <wp:positionV relativeFrom="paragraph">
              <wp:posOffset>47625</wp:posOffset>
            </wp:positionV>
            <wp:extent cx="4391978" cy="2457450"/>
            <wp:effectExtent b="0" l="0" r="0" t="0"/>
            <wp:wrapNone/>
            <wp:docPr descr="C:\Users\Admin\Desktop\Polish_20211020_145603128.jpg" id="15" name="image3.jpg"/>
            <a:graphic>
              <a:graphicData uri="http://schemas.openxmlformats.org/drawingml/2006/picture">
                <pic:pic>
                  <pic:nvPicPr>
                    <pic:cNvPr descr="C:\Users\Admin\Desktop\Polish_20211020_145603128.jpg" id="0" name="image3.jpg"/>
                    <pic:cNvPicPr preferRelativeResize="0"/>
                  </pic:nvPicPr>
                  <pic:blipFill>
                    <a:blip r:embed="rId9"/>
                    <a:srcRect b="12695" l="0" r="0" t="12697"/>
                    <a:stretch>
                      <a:fillRect/>
                    </a:stretch>
                  </pic:blipFill>
                  <pic:spPr>
                    <a:xfrm>
                      <a:off x="0" y="0"/>
                      <a:ext cx="4391978" cy="2457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36" w:customStyle="1">
    <w:name w:val="c36"/>
    <w:basedOn w:val="a"/>
    <w:rsid w:val="00B54A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23" w:customStyle="1">
    <w:name w:val="c23"/>
    <w:basedOn w:val="a0"/>
    <w:rsid w:val="00B54A6F"/>
  </w:style>
  <w:style w:type="paragraph" w:styleId="a3">
    <w:name w:val="Balloon Text"/>
    <w:basedOn w:val="a"/>
    <w:link w:val="a4"/>
    <w:uiPriority w:val="99"/>
    <w:semiHidden w:val="1"/>
    <w:unhideWhenUsed w:val="1"/>
    <w:rsid w:val="00FE4DE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FE4DE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2021-10-19T16:01:00Z</dcterms:created>
  <dc:creator>Пользователь Windows</dc:creator>
</cp:coreProperties>
</file>