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D1" w:rsidRDefault="009A47D1" w:rsidP="009A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  <w:u w:val="single"/>
        </w:rPr>
      </w:pPr>
    </w:p>
    <w:p w:rsidR="009A47D1" w:rsidRDefault="009A47D1" w:rsidP="009A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  <w:u w:val="single"/>
        </w:rPr>
      </w:pPr>
    </w:p>
    <w:p w:rsidR="009A47D1" w:rsidRPr="00871455" w:rsidRDefault="009A47D1" w:rsidP="009A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  <w:u w:val="single"/>
        </w:rPr>
      </w:pPr>
      <w:r w:rsidRPr="00871455">
        <w:rPr>
          <w:rFonts w:ascii="Times New Roman" w:hAnsi="Times New Roman" w:cs="Times New Roman"/>
          <w:b/>
          <w:color w:val="5F497A" w:themeColor="accent4" w:themeShade="BF"/>
          <w:sz w:val="20"/>
          <w:szCs w:val="20"/>
          <w:u w:val="single"/>
        </w:rPr>
        <w:t xml:space="preserve">МУНИЦИПАЛЬНОЕ БЮДЖЕТНОЕ ДОШКОЛЬНОЕ ОБРАЗОВАТЕЛЬНОЕ  </w:t>
      </w:r>
      <w:r w:rsidRPr="00871455">
        <w:rPr>
          <w:rFonts w:ascii="Times New Roman" w:hAnsi="Times New Roman" w:cs="Times New Roman"/>
          <w:b/>
          <w:color w:val="5F497A" w:themeColor="accent4" w:themeShade="BF"/>
          <w:sz w:val="20"/>
          <w:szCs w:val="20"/>
          <w:u w:val="single"/>
        </w:rPr>
        <w:br/>
        <w:t xml:space="preserve">УЧРЕЖДЕНИЕ «ДЕТСКИЙ САД №23 ст. АРХОНСКАЯ» </w:t>
      </w:r>
      <w:r w:rsidRPr="00871455">
        <w:rPr>
          <w:rFonts w:ascii="Times New Roman" w:hAnsi="Times New Roman" w:cs="Times New Roman"/>
          <w:b/>
          <w:color w:val="5F497A" w:themeColor="accent4" w:themeShade="BF"/>
          <w:sz w:val="20"/>
          <w:szCs w:val="20"/>
          <w:u w:val="single"/>
        </w:rPr>
        <w:br/>
        <w:t xml:space="preserve">  МО – ПРИГОРОДНЫЙ РАЙОН РСО – АЛАНИЯ</w:t>
      </w:r>
    </w:p>
    <w:p w:rsidR="009A47D1" w:rsidRPr="00871455" w:rsidRDefault="009A47D1" w:rsidP="009A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  <w:r w:rsidRPr="00871455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363120, ст. Архонская, ул. Ворошилова, 44 т.8</w:t>
      </w:r>
      <w:r w:rsidRPr="00871455">
        <w:rPr>
          <w:rFonts w:ascii="Times New Roman" w:hAnsi="Times New Roman" w:cs="Times New Roman"/>
          <w:color w:val="5F497A" w:themeColor="accent4" w:themeShade="BF"/>
          <w:sz w:val="20"/>
          <w:szCs w:val="20"/>
          <w:lang w:val="en-US"/>
        </w:rPr>
        <w:t> </w:t>
      </w:r>
      <w:r w:rsidRPr="00871455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 xml:space="preserve">(867-39) 3-12-79 </w:t>
      </w:r>
      <w:r w:rsidRPr="00871455">
        <w:rPr>
          <w:rFonts w:ascii="Times New Roman" w:hAnsi="Times New Roman" w:cs="Times New Roman"/>
          <w:color w:val="5F497A" w:themeColor="accent4" w:themeShade="BF"/>
          <w:sz w:val="20"/>
          <w:szCs w:val="20"/>
          <w:lang w:val="en-US"/>
        </w:rPr>
        <w:t>e</w:t>
      </w:r>
      <w:r w:rsidRPr="00871455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-</w:t>
      </w:r>
      <w:r w:rsidRPr="00871455">
        <w:rPr>
          <w:rFonts w:ascii="Times New Roman" w:hAnsi="Times New Roman" w:cs="Times New Roman"/>
          <w:color w:val="5F497A" w:themeColor="accent4" w:themeShade="BF"/>
          <w:sz w:val="20"/>
          <w:szCs w:val="20"/>
          <w:lang w:val="en-US"/>
        </w:rPr>
        <w:t>mail</w:t>
      </w:r>
      <w:r w:rsidRPr="00871455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:</w:t>
      </w:r>
      <w:proofErr w:type="spellStart"/>
      <w:r w:rsidRPr="00871455">
        <w:rPr>
          <w:rFonts w:ascii="Times New Roman" w:hAnsi="Times New Roman" w:cs="Times New Roman"/>
          <w:color w:val="5F497A" w:themeColor="accent4" w:themeShade="BF"/>
          <w:sz w:val="20"/>
          <w:szCs w:val="20"/>
          <w:lang w:val="en-US"/>
        </w:rPr>
        <w:t>tchernitzkaja</w:t>
      </w:r>
      <w:proofErr w:type="spellEnd"/>
      <w:r w:rsidRPr="00871455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.</w:t>
      </w:r>
      <w:r w:rsidRPr="00871455">
        <w:rPr>
          <w:rFonts w:ascii="Times New Roman" w:hAnsi="Times New Roman" w:cs="Times New Roman"/>
          <w:color w:val="5F497A" w:themeColor="accent4" w:themeShade="BF"/>
          <w:sz w:val="20"/>
          <w:szCs w:val="20"/>
          <w:lang w:val="en-US"/>
        </w:rPr>
        <w:t>ds</w:t>
      </w:r>
      <w:r w:rsidRPr="00871455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23@</w:t>
      </w:r>
      <w:proofErr w:type="spellStart"/>
      <w:r w:rsidRPr="00871455">
        <w:rPr>
          <w:rFonts w:ascii="Times New Roman" w:hAnsi="Times New Roman" w:cs="Times New Roman"/>
          <w:color w:val="5F497A" w:themeColor="accent4" w:themeShade="BF"/>
          <w:sz w:val="20"/>
          <w:szCs w:val="20"/>
          <w:lang w:val="en-US"/>
        </w:rPr>
        <w:t>yandex</w:t>
      </w:r>
      <w:proofErr w:type="spellEnd"/>
      <w:r w:rsidRPr="00871455">
        <w:rPr>
          <w:rFonts w:ascii="Times New Roman" w:hAnsi="Times New Roman" w:cs="Times New Roman"/>
          <w:color w:val="5F497A" w:themeColor="accent4" w:themeShade="BF"/>
          <w:sz w:val="20"/>
          <w:szCs w:val="20"/>
        </w:rPr>
        <w:t>.</w:t>
      </w:r>
      <w:proofErr w:type="spellStart"/>
      <w:r w:rsidRPr="00871455">
        <w:rPr>
          <w:rFonts w:ascii="Times New Roman" w:hAnsi="Times New Roman" w:cs="Times New Roman"/>
          <w:color w:val="5F497A" w:themeColor="accent4" w:themeShade="BF"/>
          <w:sz w:val="20"/>
          <w:szCs w:val="20"/>
          <w:lang w:val="en-US"/>
        </w:rPr>
        <w:t>ru</w:t>
      </w:r>
      <w:proofErr w:type="spellEnd"/>
    </w:p>
    <w:p w:rsidR="009A47D1" w:rsidRPr="00871455" w:rsidRDefault="009A47D1" w:rsidP="009A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</w:p>
    <w:p w:rsidR="009A47D1" w:rsidRDefault="009A47D1" w:rsidP="009A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</w:p>
    <w:p w:rsidR="009A47D1" w:rsidRDefault="009A47D1" w:rsidP="009A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</w:p>
    <w:p w:rsidR="009A47D1" w:rsidRDefault="009A47D1" w:rsidP="009A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</w:p>
    <w:p w:rsidR="009A47D1" w:rsidRDefault="009A47D1" w:rsidP="009A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</w:p>
    <w:p w:rsidR="009A47D1" w:rsidRPr="00871455" w:rsidRDefault="009A47D1" w:rsidP="009A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</w:p>
    <w:p w:rsidR="009A47D1" w:rsidRPr="00871455" w:rsidRDefault="009A47D1" w:rsidP="009A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F497A" w:themeColor="accent4" w:themeShade="BF"/>
          <w:sz w:val="20"/>
          <w:szCs w:val="20"/>
        </w:rPr>
      </w:pPr>
    </w:p>
    <w:p w:rsidR="009A47D1" w:rsidRPr="00871455" w:rsidRDefault="009A47D1" w:rsidP="009A4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1455">
        <w:rPr>
          <w:rFonts w:ascii="Times New Roman" w:hAnsi="Times New Roman" w:cs="Times New Roman"/>
          <w:b/>
          <w:color w:val="002060"/>
          <w:sz w:val="24"/>
          <w:szCs w:val="24"/>
        </w:rPr>
        <w:t>Утверждаю</w:t>
      </w:r>
    </w:p>
    <w:p w:rsidR="009A47D1" w:rsidRPr="00871455" w:rsidRDefault="009A47D1" w:rsidP="009A4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871455">
        <w:rPr>
          <w:rFonts w:ascii="Times New Roman" w:hAnsi="Times New Roman" w:cs="Times New Roman"/>
          <w:color w:val="002060"/>
          <w:sz w:val="24"/>
          <w:szCs w:val="24"/>
        </w:rPr>
        <w:t>Заведующий  МБДОУ</w:t>
      </w:r>
      <w:r w:rsidRPr="00871455">
        <w:rPr>
          <w:rFonts w:ascii="Times New Roman" w:hAnsi="Times New Roman" w:cs="Times New Roman"/>
          <w:color w:val="002060"/>
          <w:sz w:val="24"/>
          <w:szCs w:val="24"/>
        </w:rPr>
        <w:br/>
        <w:t>«Детский сад №23 ст. Архонская»</w:t>
      </w:r>
    </w:p>
    <w:p w:rsidR="00406A0F" w:rsidRDefault="009A47D1" w:rsidP="009A4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______</w:t>
      </w:r>
      <w:proofErr w:type="spellStart"/>
      <w:r w:rsidRPr="00871455">
        <w:rPr>
          <w:rFonts w:ascii="Times New Roman" w:hAnsi="Times New Roman" w:cs="Times New Roman"/>
          <w:color w:val="002060"/>
          <w:sz w:val="24"/>
          <w:szCs w:val="24"/>
        </w:rPr>
        <w:t>Л.В.Черницкая</w:t>
      </w:r>
      <w:proofErr w:type="spellEnd"/>
    </w:p>
    <w:p w:rsidR="00DB565A" w:rsidRDefault="00DB565A">
      <w:pPr>
        <w:rPr>
          <w:rFonts w:ascii="Times New Roman" w:hAnsi="Times New Roman" w:cs="Times New Roman"/>
          <w:sz w:val="28"/>
          <w:szCs w:val="28"/>
        </w:rPr>
      </w:pPr>
    </w:p>
    <w:p w:rsidR="00DB565A" w:rsidRPr="007F02AE" w:rsidRDefault="00DB565A" w:rsidP="00DB5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7D1" w:rsidRPr="007F02AE" w:rsidRDefault="009A47D1" w:rsidP="009A47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47D1" w:rsidRDefault="00DB565A" w:rsidP="009A47D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47D1">
        <w:rPr>
          <w:rFonts w:ascii="Times New Roman" w:hAnsi="Times New Roman" w:cs="Times New Roman"/>
          <w:sz w:val="36"/>
          <w:szCs w:val="36"/>
        </w:rPr>
        <w:t>Положение</w:t>
      </w:r>
      <w:r w:rsidRPr="009A47D1">
        <w:rPr>
          <w:rFonts w:ascii="Times New Roman" w:hAnsi="Times New Roman" w:cs="Times New Roman"/>
          <w:sz w:val="36"/>
          <w:szCs w:val="36"/>
        </w:rPr>
        <w:br/>
        <w:t>о порядке взимания и использования родительской платы</w:t>
      </w:r>
      <w:r w:rsidR="009A47D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A47D1" w:rsidRDefault="009A47D1" w:rsidP="009A47D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содержание детей </w:t>
      </w:r>
      <w:r w:rsidR="00DB565A" w:rsidRPr="009A47D1">
        <w:rPr>
          <w:rFonts w:ascii="Times New Roman" w:hAnsi="Times New Roman" w:cs="Times New Roman"/>
          <w:sz w:val="36"/>
          <w:szCs w:val="36"/>
        </w:rPr>
        <w:t xml:space="preserve">муниципальных </w:t>
      </w:r>
      <w:r>
        <w:rPr>
          <w:rFonts w:ascii="Times New Roman" w:hAnsi="Times New Roman" w:cs="Times New Roman"/>
          <w:sz w:val="36"/>
          <w:szCs w:val="36"/>
        </w:rPr>
        <w:t xml:space="preserve">бюджетных </w:t>
      </w:r>
    </w:p>
    <w:p w:rsidR="00DB565A" w:rsidRDefault="00DB565A" w:rsidP="009A47D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47D1">
        <w:rPr>
          <w:rFonts w:ascii="Times New Roman" w:hAnsi="Times New Roman" w:cs="Times New Roman"/>
          <w:sz w:val="36"/>
          <w:szCs w:val="36"/>
        </w:rPr>
        <w:t xml:space="preserve">дошкольных образовательных </w:t>
      </w:r>
      <w:proofErr w:type="gramStart"/>
      <w:r w:rsidRPr="009A47D1">
        <w:rPr>
          <w:rFonts w:ascii="Times New Roman" w:hAnsi="Times New Roman" w:cs="Times New Roman"/>
          <w:sz w:val="36"/>
          <w:szCs w:val="36"/>
        </w:rPr>
        <w:t>учреждениях</w:t>
      </w:r>
      <w:proofErr w:type="gramEnd"/>
      <w:r w:rsidR="009A47D1">
        <w:rPr>
          <w:rFonts w:ascii="Times New Roman" w:hAnsi="Times New Roman" w:cs="Times New Roman"/>
          <w:sz w:val="36"/>
          <w:szCs w:val="36"/>
        </w:rPr>
        <w:t>.</w:t>
      </w:r>
    </w:p>
    <w:p w:rsidR="009A47D1" w:rsidRDefault="009A47D1" w:rsidP="009A47D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47D1" w:rsidRDefault="009A47D1" w:rsidP="009A47D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47D1" w:rsidRDefault="009A47D1" w:rsidP="00DB56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47D1" w:rsidRDefault="009A47D1" w:rsidP="00DB56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47D1" w:rsidRDefault="009A47D1" w:rsidP="00DB56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47D1" w:rsidRDefault="009A47D1" w:rsidP="00DB56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47D1" w:rsidRDefault="009A47D1" w:rsidP="00DB56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47D1" w:rsidRDefault="009A47D1" w:rsidP="00DB56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A47D1" w:rsidRPr="009A47D1" w:rsidRDefault="009A47D1" w:rsidP="009A47D1">
      <w:pPr>
        <w:rPr>
          <w:rFonts w:ascii="Times New Roman" w:hAnsi="Times New Roman" w:cs="Times New Roman"/>
          <w:sz w:val="36"/>
          <w:szCs w:val="36"/>
        </w:rPr>
      </w:pPr>
    </w:p>
    <w:p w:rsidR="00DB565A" w:rsidRPr="007F02AE" w:rsidRDefault="00DB565A" w:rsidP="00DB56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7F02AE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7F02A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5" w:history="1">
        <w:r w:rsidRPr="007F02AE">
          <w:rPr>
            <w:rStyle w:val="a3"/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7F02AE">
        <w:rPr>
          <w:rFonts w:ascii="Times New Roman" w:hAnsi="Times New Roman" w:cs="Times New Roman"/>
          <w:sz w:val="28"/>
          <w:szCs w:val="28"/>
        </w:rPr>
        <w:t xml:space="preserve"> от 29.12.2012 № 273-ФЗ «Об образовании в Российской Федерации» (далее – Закон №273-ФЗ), в целях улучшения условий содержания детей, упорядочения взимания и использования родительской платы за оказание услуг по присмотру и уходу детей в муниципальных  бюджетных дошкольных образовательных учреждениях  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 w:rsidRPr="007F02AE">
        <w:rPr>
          <w:rFonts w:ascii="Times New Roman" w:hAnsi="Times New Roman" w:cs="Times New Roman"/>
          <w:sz w:val="28"/>
          <w:szCs w:val="28"/>
        </w:rPr>
        <w:t>1.2. Настоящее Положение распространяется на все муниципальные дошкольные образовательные учреждения  (далее - ДОУ).</w:t>
      </w:r>
    </w:p>
    <w:p w:rsidR="00DB565A" w:rsidRPr="007F02AE" w:rsidRDefault="00DB565A" w:rsidP="00DB56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7F02AE">
        <w:rPr>
          <w:rFonts w:ascii="Times New Roman" w:hAnsi="Times New Roman" w:cs="Times New Roman"/>
          <w:sz w:val="28"/>
          <w:szCs w:val="28"/>
        </w:rPr>
        <w:t>2. Родительская плата.</w:t>
      </w:r>
    </w:p>
    <w:p w:rsidR="009A47D1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"/>
      <w:bookmarkEnd w:id="3"/>
      <w:r w:rsidRPr="007F02AE">
        <w:rPr>
          <w:rFonts w:ascii="Times New Roman" w:hAnsi="Times New Roman" w:cs="Times New Roman"/>
          <w:sz w:val="28"/>
          <w:szCs w:val="28"/>
        </w:rPr>
        <w:t>2.1. Родительская плата за присмотр и уход за детьми в дошкольных образовательных учреждениях является одним из источников финансового обеспечения выполнения муниципального задания каждого ДОУ.</w:t>
      </w:r>
      <w:r w:rsidR="009A4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(п.34 ст.2 Закона № 273-ФЗ).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"/>
      <w:bookmarkEnd w:id="4"/>
      <w:r w:rsidRPr="007F02AE">
        <w:rPr>
          <w:rFonts w:ascii="Times New Roman" w:hAnsi="Times New Roman" w:cs="Times New Roman"/>
          <w:sz w:val="28"/>
          <w:szCs w:val="28"/>
        </w:rPr>
        <w:t>2.2. Родительская плата за присмотр и уход за детьми в ДОУ устанавливается как ежемесячная плата на возмещение части затрат на создание необходимых условий содержания детей, посещающих дошкольные учреждения (присмотр и уход за ребенком) и максимальным размером не ограничивается.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"/>
      <w:bookmarkEnd w:id="5"/>
      <w:r w:rsidRPr="007F02AE">
        <w:rPr>
          <w:rFonts w:ascii="Times New Roman" w:hAnsi="Times New Roman" w:cs="Times New Roman"/>
          <w:sz w:val="28"/>
          <w:szCs w:val="28"/>
        </w:rPr>
        <w:t xml:space="preserve">2.3. Размер платы за присмотр и уход за детьми в ДОУ устанавливается Постановлением Администрации  местного самоуправления, в  соответствии с пп.5 п.1 ст.8 и пп.3 ст. 9 Закона № 273-ФЗ.  В родительскую плату не могут включаться расходы на реализацию образовательной программы дошкольного образования, а также расходы на содержание недвижимого имущества </w:t>
      </w:r>
      <w:proofErr w:type="gramStart"/>
      <w:r w:rsidRPr="007F02A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7F02AE">
        <w:rPr>
          <w:rFonts w:ascii="Times New Roman" w:hAnsi="Times New Roman" w:cs="Times New Roman"/>
          <w:sz w:val="28"/>
          <w:szCs w:val="28"/>
        </w:rPr>
        <w:t xml:space="preserve"> </w:t>
      </w:r>
      <w:r w:rsidR="009A47D1">
        <w:rPr>
          <w:rFonts w:ascii="Times New Roman" w:hAnsi="Times New Roman" w:cs="Times New Roman"/>
          <w:sz w:val="28"/>
          <w:szCs w:val="28"/>
        </w:rPr>
        <w:t xml:space="preserve"> </w:t>
      </w:r>
      <w:r w:rsidRPr="007F02AE">
        <w:rPr>
          <w:rFonts w:ascii="Times New Roman" w:hAnsi="Times New Roman" w:cs="Times New Roman"/>
          <w:sz w:val="28"/>
          <w:szCs w:val="28"/>
        </w:rPr>
        <w:t>ДОУ.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 xml:space="preserve">2.4.  Размер родительской платы не может превышать 50% от установленного размера платы за присмотр и уход в </w:t>
      </w:r>
      <w:proofErr w:type="gramStart"/>
      <w:r w:rsidRPr="007F02A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9A47D1">
        <w:rPr>
          <w:rFonts w:ascii="Times New Roman" w:hAnsi="Times New Roman" w:cs="Times New Roman"/>
          <w:sz w:val="28"/>
          <w:szCs w:val="28"/>
        </w:rPr>
        <w:t xml:space="preserve"> </w:t>
      </w:r>
      <w:r w:rsidRPr="007F02AE">
        <w:rPr>
          <w:rFonts w:ascii="Times New Roman" w:hAnsi="Times New Roman" w:cs="Times New Roman"/>
          <w:sz w:val="28"/>
          <w:szCs w:val="28"/>
        </w:rPr>
        <w:t xml:space="preserve"> ДОУ для: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 xml:space="preserve">- родителей (законных представителей), имеющих трех и более несовершеннолетних детей, на основании ежегодно предоставленных до 20 января следующих документов: заявление, справка с места жительства о составе семьи, копии свидетельства о рождении всех детей; 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lastRenderedPageBreak/>
        <w:t xml:space="preserve">-родителей (законных представителей), являющихся инвалидами </w:t>
      </w:r>
      <w:r w:rsidRPr="007F02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2AE">
        <w:rPr>
          <w:rFonts w:ascii="Times New Roman" w:hAnsi="Times New Roman" w:cs="Times New Roman"/>
          <w:sz w:val="28"/>
          <w:szCs w:val="28"/>
        </w:rPr>
        <w:t xml:space="preserve">  и </w:t>
      </w:r>
      <w:r w:rsidRPr="007F02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02AE">
        <w:rPr>
          <w:rFonts w:ascii="Times New Roman" w:hAnsi="Times New Roman" w:cs="Times New Roman"/>
          <w:sz w:val="28"/>
          <w:szCs w:val="28"/>
        </w:rPr>
        <w:t xml:space="preserve"> группы (если оба родителя – инвалиды), на основании ежегодно предоставленных до 20 января следующих документов: заявление, справка с места жительства о составе семьи, копии свидетельства о рождении, копия удостоверения об инвалидности.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>2.5. Родительская плата не взимается за присмотр и уход детей: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2AE">
        <w:rPr>
          <w:rFonts w:ascii="Times New Roman" w:hAnsi="Times New Roman" w:cs="Times New Roman"/>
          <w:sz w:val="28"/>
          <w:szCs w:val="28"/>
        </w:rPr>
        <w:t>- с ограниченными возможностями здоровья, посещающих ДОУ, реализующие общеобразовательную программу дошкольного образования, на основании ежегодно предоставленных до 20 января следующих документов: заявление, справка с места жительства о составе семьи, копии свидетельства о рождении, копия удостоверения об инвалидности;</w:t>
      </w:r>
      <w:proofErr w:type="gramEnd"/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 xml:space="preserve">- с туберкулезной интоксикацией, </w:t>
      </w:r>
      <w:proofErr w:type="gramStart"/>
      <w:r w:rsidRPr="007F02AE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7F02AE">
        <w:rPr>
          <w:rFonts w:ascii="Times New Roman" w:hAnsi="Times New Roman" w:cs="Times New Roman"/>
          <w:sz w:val="28"/>
          <w:szCs w:val="28"/>
        </w:rPr>
        <w:t xml:space="preserve"> указанные ДОУ, на основании ежегодно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>предоставленных до 20 января следующих документов: заявление, справка с места жительства о составе семьи, копии свидетельства о рождении, копия справки о туберкулезной интоксикации;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>- детей-сирот и детей, оставшихся без попечения родителей, на основании ежегодно предоставленных до 20 января следующих документов: заявление, копия распоряжения об опеке (передаче в семью), копии свидетельства о рождении.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 xml:space="preserve">2.6. При не предоставлении документов плата взимается в полном размере с последующим перерасчетом при сдаче документов, не более чем в пределах текущего финансового года. </w:t>
      </w:r>
    </w:p>
    <w:p w:rsidR="00DB565A" w:rsidRPr="007F02AE" w:rsidRDefault="00DB565A" w:rsidP="00DB56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20"/>
      <w:bookmarkEnd w:id="6"/>
      <w:r w:rsidRPr="007F02AE">
        <w:rPr>
          <w:rFonts w:ascii="Times New Roman" w:hAnsi="Times New Roman" w:cs="Times New Roman"/>
          <w:sz w:val="28"/>
          <w:szCs w:val="28"/>
        </w:rPr>
        <w:t>3. Порядок взимания родительской платы.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 w:rsidRPr="007F02AE">
        <w:rPr>
          <w:rFonts w:ascii="Times New Roman" w:hAnsi="Times New Roman" w:cs="Times New Roman"/>
          <w:sz w:val="28"/>
          <w:szCs w:val="28"/>
        </w:rPr>
        <w:t>3.1. Родительская плата за присмотр и уход детей в ДОУ взимается на основании договора между муниципальным дошкольным образовательным учреждением и одним из родителей (законных представителей) ребенка, посещающего муниципальное дошкольное образовательное учреждение.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"/>
      <w:bookmarkEnd w:id="8"/>
      <w:r w:rsidRPr="007F02AE">
        <w:rPr>
          <w:rFonts w:ascii="Times New Roman" w:hAnsi="Times New Roman" w:cs="Times New Roman"/>
          <w:sz w:val="28"/>
          <w:szCs w:val="28"/>
        </w:rPr>
        <w:t>3.2. Договор составляется в двух экземплярах, один из которых находится в учреждении, другой - у родителей (законных представителей). Учет договоров ведется учреждением.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"/>
      <w:bookmarkEnd w:id="9"/>
      <w:r w:rsidRPr="007F02AE">
        <w:rPr>
          <w:rFonts w:ascii="Times New Roman" w:hAnsi="Times New Roman" w:cs="Times New Roman"/>
          <w:sz w:val="28"/>
          <w:szCs w:val="28"/>
        </w:rPr>
        <w:t xml:space="preserve">3.3. Начисление платы за содержание ребенка в ДОУ производится в первый рабочий день текущего месяца,  согласно календарному графику работы дошкольного учреждения. </w:t>
      </w:r>
      <w:bookmarkStart w:id="11" w:name="sub_15"/>
      <w:bookmarkEnd w:id="10"/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lastRenderedPageBreak/>
        <w:t>Корректировка размера платежа, в зависимости от фактической посещаемости ДОУ, производится в следующем месяце на основании табеля учета посещаемости детей.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>3.4. Для оплаты родителям (законным представителям) выписывается квитанция, в которой указывается общая сумма родительской платы, скорректированная с учетом фактического посещения ребенком ДОУ в предыдущем месяце и суммы, уплаченной родителем в предыдущий период.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6"/>
      <w:bookmarkEnd w:id="11"/>
      <w:r w:rsidRPr="007F02AE">
        <w:rPr>
          <w:rFonts w:ascii="Times New Roman" w:hAnsi="Times New Roman" w:cs="Times New Roman"/>
          <w:sz w:val="28"/>
          <w:szCs w:val="28"/>
        </w:rPr>
        <w:t>3.5. Родительская плата вносится родителями по выданным квитанциям путем безналичного перечисления на лицевой счет каждого муниципального дошкольного образовательного учреждения через кредитные учреждения до 10 числа текущего месяца, в порядке и на условиях, установленных банковским учреждением, в том числе в части уплаты комиссионного вознаграждения (сбора).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7"/>
      <w:bookmarkEnd w:id="12"/>
      <w:r w:rsidRPr="007F02AE">
        <w:rPr>
          <w:rFonts w:ascii="Times New Roman" w:hAnsi="Times New Roman" w:cs="Times New Roman"/>
          <w:sz w:val="28"/>
          <w:szCs w:val="28"/>
        </w:rPr>
        <w:t>3.6. Родительская плата взимается за плановое количество дней посещения ребенком муниципального дошкольного образовательного учреждения.</w:t>
      </w:r>
    </w:p>
    <w:bookmarkEnd w:id="13"/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>3.6.1. Родительская плата не взимается при непосещении ребенком ДОУ по уважительной причине. Уважительными причинами непосещения ребенком ДОУ являются: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>- пропуск по болезни ребенка;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>- пропуск по причине карантина;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 xml:space="preserve"> - отсутствие ребенка в течение оздоровительного периода (сроком до 75 дней в летние месяцы);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>- отсутствие ребенка в учреждении от 5 и более календарных дней в период отпуска родителей (законных представителей), но не более трех месяцев в год;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>- закрытие учреждения на ремонтные или аварийные работы;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>- иные причины, по заявлению родителей (законных представителей).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>Уважительная причина подтверждается соответствующим документом (справкой). В этих случаях взимание родительской платы осуществляется пропорционально дням посещения: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 xml:space="preserve">         Рмес.* (</w:t>
      </w:r>
      <w:proofErr w:type="spellStart"/>
      <w:r w:rsidRPr="007F02AE">
        <w:rPr>
          <w:rFonts w:ascii="Times New Roman" w:hAnsi="Times New Roman" w:cs="Times New Roman"/>
          <w:sz w:val="28"/>
          <w:szCs w:val="28"/>
        </w:rPr>
        <w:t>Кплан-Котс</w:t>
      </w:r>
      <w:proofErr w:type="spellEnd"/>
      <w:r w:rsidRPr="007F02AE">
        <w:rPr>
          <w:rFonts w:ascii="Times New Roman" w:hAnsi="Times New Roman" w:cs="Times New Roman"/>
          <w:sz w:val="28"/>
          <w:szCs w:val="28"/>
        </w:rPr>
        <w:t>.)/</w:t>
      </w:r>
      <w:proofErr w:type="spellStart"/>
      <w:r w:rsidRPr="007F02AE">
        <w:rPr>
          <w:rFonts w:ascii="Times New Roman" w:hAnsi="Times New Roman" w:cs="Times New Roman"/>
          <w:sz w:val="28"/>
          <w:szCs w:val="28"/>
        </w:rPr>
        <w:t>Кплан</w:t>
      </w:r>
      <w:proofErr w:type="spellEnd"/>
      <w:r w:rsidRPr="007F02AE">
        <w:rPr>
          <w:rFonts w:ascii="Times New Roman" w:hAnsi="Times New Roman" w:cs="Times New Roman"/>
          <w:sz w:val="28"/>
          <w:szCs w:val="28"/>
        </w:rPr>
        <w:t>, где: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>Р1мес. – размер родительской платы (факт), с учетом уменьшения (руб.);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2AE">
        <w:rPr>
          <w:rFonts w:ascii="Times New Roman" w:hAnsi="Times New Roman" w:cs="Times New Roman"/>
          <w:sz w:val="28"/>
          <w:szCs w:val="28"/>
        </w:rPr>
        <w:lastRenderedPageBreak/>
        <w:t>Рмес</w:t>
      </w:r>
      <w:proofErr w:type="spellEnd"/>
      <w:r w:rsidRPr="007F02AE">
        <w:rPr>
          <w:rFonts w:ascii="Times New Roman" w:hAnsi="Times New Roman" w:cs="Times New Roman"/>
          <w:sz w:val="28"/>
          <w:szCs w:val="28"/>
        </w:rPr>
        <w:t>. – установленный месячный размер родительской платы за присмотр и уход (руб.);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2AE">
        <w:rPr>
          <w:rFonts w:ascii="Times New Roman" w:hAnsi="Times New Roman" w:cs="Times New Roman"/>
          <w:sz w:val="28"/>
          <w:szCs w:val="28"/>
        </w:rPr>
        <w:t>Кплан</w:t>
      </w:r>
      <w:proofErr w:type="spellEnd"/>
      <w:r w:rsidRPr="007F02AE">
        <w:rPr>
          <w:rFonts w:ascii="Times New Roman" w:hAnsi="Times New Roman" w:cs="Times New Roman"/>
          <w:sz w:val="28"/>
          <w:szCs w:val="28"/>
        </w:rPr>
        <w:t xml:space="preserve"> – плановое (календарное) количество дней посещения ребенком учреждения в текущем месяце;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2AE">
        <w:rPr>
          <w:rFonts w:ascii="Times New Roman" w:hAnsi="Times New Roman" w:cs="Times New Roman"/>
          <w:sz w:val="28"/>
          <w:szCs w:val="28"/>
        </w:rPr>
        <w:t>Котс</w:t>
      </w:r>
      <w:proofErr w:type="spellEnd"/>
      <w:r w:rsidRPr="007F02AE">
        <w:rPr>
          <w:rFonts w:ascii="Times New Roman" w:hAnsi="Times New Roman" w:cs="Times New Roman"/>
          <w:sz w:val="28"/>
          <w:szCs w:val="28"/>
        </w:rPr>
        <w:t>. – количество дней отсутствия ребенка в ДОУ.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>3.6.2. В случае отсутствия ребенка в ДОУ без уважительных причин родительская плата за содержание ребенка в детском дошкольном учреждении взимается в полном объеме.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8"/>
      <w:r w:rsidRPr="007F02AE">
        <w:rPr>
          <w:rFonts w:ascii="Times New Roman" w:hAnsi="Times New Roman" w:cs="Times New Roman"/>
          <w:sz w:val="28"/>
          <w:szCs w:val="28"/>
        </w:rPr>
        <w:t>3.7. В случае не поступления оплаты за содержание ребенка в ДОУ в указанный срок к родителям (законным представителям) применяются меры в соответствии с действующим законодательством и договором между родителями (законными представителями) и администрацией ДОУ.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9"/>
      <w:bookmarkEnd w:id="14"/>
      <w:r w:rsidRPr="007F02AE">
        <w:rPr>
          <w:rFonts w:ascii="Times New Roman" w:hAnsi="Times New Roman" w:cs="Times New Roman"/>
          <w:sz w:val="28"/>
          <w:szCs w:val="28"/>
        </w:rPr>
        <w:t xml:space="preserve">3.8. Возврат сумм родителям (в случае выбытия ребенка из ДОУ) производится на основании их заявления по приказу заведующего дошкольным учреждением через кредитные организации, расположенные на территории </w:t>
      </w:r>
      <w:bookmarkEnd w:id="15"/>
      <w:r w:rsidRPr="007F02A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B565A" w:rsidRPr="007F02AE" w:rsidRDefault="00DB565A" w:rsidP="009A47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25"/>
      <w:r w:rsidRPr="007F02AE">
        <w:rPr>
          <w:rFonts w:ascii="Times New Roman" w:hAnsi="Times New Roman" w:cs="Times New Roman"/>
          <w:sz w:val="28"/>
          <w:szCs w:val="28"/>
        </w:rPr>
        <w:t>4. Расходование и учет родительской платы.</w:t>
      </w:r>
      <w:bookmarkStart w:id="17" w:name="_GoBack"/>
      <w:bookmarkEnd w:id="16"/>
      <w:bookmarkEnd w:id="17"/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"/>
      <w:r w:rsidRPr="007F02AE">
        <w:rPr>
          <w:rFonts w:ascii="Times New Roman" w:hAnsi="Times New Roman" w:cs="Times New Roman"/>
          <w:sz w:val="28"/>
          <w:szCs w:val="28"/>
        </w:rPr>
        <w:t>4.1. Денежные средства, получаемые за содержание детей в ДОУ в виде родительской платы, в полном объеме учитываются в плане финансово-хозяйственной деятельности каждого муниципального дошкольного образовательного учреждения.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"/>
      <w:bookmarkEnd w:id="18"/>
      <w:r w:rsidRPr="007F02AE">
        <w:rPr>
          <w:rFonts w:ascii="Times New Roman" w:hAnsi="Times New Roman" w:cs="Times New Roman"/>
          <w:sz w:val="28"/>
          <w:szCs w:val="28"/>
        </w:rPr>
        <w:t xml:space="preserve">4.2. Средства родителей, поступившие за содержание детей в ДОУ, используются на текущие расходы учреждений по присмотру и уходу в ДОУ, а также на погашение кредиторской задолженности. Структура  использования родительской платы за присмотр и уход утверждается приказом </w:t>
      </w:r>
      <w:bookmarkStart w:id="20" w:name="sub_24"/>
      <w:bookmarkEnd w:id="19"/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>4.3. Учет средств родительской платы ведется в соответствии с установленным порядком ведения бухгалтерского учета в учреждениях и организациях, состоящих на бюджете, по каждому ДОУ.</w:t>
      </w: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Pr="007F02AE" w:rsidRDefault="00DB565A" w:rsidP="00DB565A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0"/>
    <w:p w:rsidR="00DB565A" w:rsidRPr="007F02AE" w:rsidRDefault="00DB565A" w:rsidP="00DB565A">
      <w:pPr>
        <w:rPr>
          <w:rFonts w:ascii="Times New Roman" w:hAnsi="Times New Roman" w:cs="Times New Roman"/>
          <w:sz w:val="28"/>
          <w:szCs w:val="28"/>
        </w:rPr>
      </w:pPr>
      <w:r w:rsidRPr="007F0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5A" w:rsidRDefault="00DB565A" w:rsidP="00DB565A"/>
    <w:p w:rsidR="00DB565A" w:rsidRDefault="00DB565A"/>
    <w:sectPr w:rsidR="00DB565A" w:rsidSect="00366091">
      <w:pgSz w:w="11900" w:h="16800"/>
      <w:pgMar w:top="1418" w:right="799" w:bottom="141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91"/>
    <w:rsid w:val="00222ECC"/>
    <w:rsid w:val="00366091"/>
    <w:rsid w:val="00406A0F"/>
    <w:rsid w:val="009A47D1"/>
    <w:rsid w:val="00D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66091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66091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23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WinHome</cp:lastModifiedBy>
  <cp:revision>2</cp:revision>
  <dcterms:created xsi:type="dcterms:W3CDTF">2020-03-25T10:42:00Z</dcterms:created>
  <dcterms:modified xsi:type="dcterms:W3CDTF">2020-03-25T10:42:00Z</dcterms:modified>
</cp:coreProperties>
</file>