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EE" w:rsidRPr="00822EF8" w:rsidRDefault="00EB6EEE" w:rsidP="00EB6EEE">
      <w:pPr>
        <w:spacing w:after="0" w:line="240" w:lineRule="auto"/>
        <w:jc w:val="center"/>
        <w:rPr>
          <w:rFonts w:ascii="Times New Roman" w:eastAsia="Calibri" w:hAnsi="Times New Roman" w:cs="Times New Roman"/>
          <w:b/>
          <w:u w:val="single"/>
        </w:rPr>
      </w:pPr>
      <w:r w:rsidRPr="00822EF8">
        <w:rPr>
          <w:rFonts w:ascii="Times New Roman" w:eastAsia="Calibri" w:hAnsi="Times New Roman" w:cs="Times New Roman"/>
          <w:b/>
          <w:u w:val="single"/>
        </w:rPr>
        <w:t>МУНИЦИПАЛЬНОЕ БЮДЖЕ</w:t>
      </w:r>
      <w:r>
        <w:rPr>
          <w:rFonts w:ascii="Times New Roman" w:eastAsia="Calibri" w:hAnsi="Times New Roman" w:cs="Times New Roman"/>
          <w:b/>
          <w:u w:val="single"/>
        </w:rPr>
        <w:t xml:space="preserve">ТНОЕ ДОШКОЛЬНОЕ ОБРАЗОВАТЕЛЬНОЕ </w:t>
      </w:r>
      <w:r w:rsidRPr="00822EF8">
        <w:rPr>
          <w:rFonts w:ascii="Times New Roman" w:eastAsia="Calibri" w:hAnsi="Times New Roman" w:cs="Times New Roman"/>
          <w:b/>
          <w:u w:val="single"/>
        </w:rPr>
        <w:t xml:space="preserve"> </w:t>
      </w:r>
      <w:r>
        <w:rPr>
          <w:rFonts w:ascii="Times New Roman" w:eastAsia="Calibri" w:hAnsi="Times New Roman" w:cs="Times New Roman"/>
          <w:b/>
          <w:u w:val="single"/>
        </w:rPr>
        <w:br/>
      </w:r>
      <w:r w:rsidRPr="00822EF8">
        <w:rPr>
          <w:rFonts w:ascii="Times New Roman" w:eastAsia="Calibri" w:hAnsi="Times New Roman" w:cs="Times New Roman"/>
          <w:b/>
          <w:u w:val="single"/>
        </w:rPr>
        <w:t>УЧРЕЖДЕНИЕ</w:t>
      </w:r>
      <w:r>
        <w:rPr>
          <w:rFonts w:ascii="Times New Roman" w:eastAsia="Calibri" w:hAnsi="Times New Roman" w:cs="Times New Roman"/>
          <w:b/>
          <w:u w:val="single"/>
        </w:rPr>
        <w:t xml:space="preserve"> </w:t>
      </w:r>
      <w:r w:rsidRPr="00822EF8">
        <w:rPr>
          <w:rFonts w:ascii="Times New Roman" w:eastAsia="Calibri" w:hAnsi="Times New Roman" w:cs="Times New Roman"/>
          <w:b/>
          <w:u w:val="single"/>
        </w:rPr>
        <w:t>«</w:t>
      </w:r>
      <w:r>
        <w:rPr>
          <w:rFonts w:ascii="Times New Roman" w:eastAsia="Calibri" w:hAnsi="Times New Roman" w:cs="Times New Roman"/>
          <w:b/>
          <w:u w:val="single"/>
        </w:rPr>
        <w:t xml:space="preserve">ДЕТСКИЙ САД №23 ст. АРХОНСКАЯ» </w:t>
      </w:r>
      <w:r>
        <w:rPr>
          <w:rFonts w:ascii="Times New Roman" w:eastAsia="Calibri" w:hAnsi="Times New Roman" w:cs="Times New Roman"/>
          <w:b/>
          <w:u w:val="single"/>
        </w:rPr>
        <w:br/>
        <w:t xml:space="preserve"> </w:t>
      </w:r>
      <w:r w:rsidRPr="00822EF8">
        <w:rPr>
          <w:rFonts w:ascii="Times New Roman" w:eastAsia="Calibri" w:hAnsi="Times New Roman" w:cs="Times New Roman"/>
          <w:b/>
          <w:u w:val="single"/>
        </w:rPr>
        <w:t xml:space="preserve"> МО – ПРИГОРОДНЫЙ РАЙОН РСО – АЛАНИЯ</w:t>
      </w:r>
    </w:p>
    <w:p w:rsidR="00EB6EEE" w:rsidRPr="00BA1B73" w:rsidRDefault="00EB6EEE" w:rsidP="00EB6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1B73">
        <w:rPr>
          <w:rFonts w:ascii="Times New Roman" w:eastAsia="Calibri" w:hAnsi="Times New Roman" w:cs="Times New Roman"/>
          <w:sz w:val="20"/>
          <w:szCs w:val="20"/>
          <w:lang w:bidi="en-US"/>
        </w:rPr>
        <w:t>363120,ст.</w:t>
      </w:r>
      <w:r>
        <w:rPr>
          <w:rFonts w:ascii="Times New Roman" w:eastAsia="Calibri" w:hAnsi="Times New Roman" w:cs="Times New Roman"/>
          <w:sz w:val="20"/>
          <w:szCs w:val="20"/>
          <w:lang w:bidi="en-US"/>
        </w:rPr>
        <w:t xml:space="preserve"> </w:t>
      </w:r>
      <w:r w:rsidRPr="00BA1B73">
        <w:rPr>
          <w:rFonts w:ascii="Times New Roman" w:eastAsia="Calibri" w:hAnsi="Times New Roman" w:cs="Times New Roman"/>
          <w:sz w:val="20"/>
          <w:szCs w:val="20"/>
          <w:lang w:bidi="en-US"/>
        </w:rPr>
        <w:t>Архонская, ул.</w:t>
      </w:r>
      <w:r>
        <w:rPr>
          <w:rFonts w:ascii="Times New Roman" w:eastAsia="Calibri" w:hAnsi="Times New Roman" w:cs="Times New Roman"/>
          <w:sz w:val="20"/>
          <w:szCs w:val="20"/>
          <w:lang w:bidi="en-US"/>
        </w:rPr>
        <w:t xml:space="preserve"> </w:t>
      </w:r>
      <w:r w:rsidRPr="00BA1B73">
        <w:rPr>
          <w:rFonts w:ascii="Times New Roman" w:eastAsia="Calibri" w:hAnsi="Times New Roman" w:cs="Times New Roman"/>
          <w:sz w:val="20"/>
          <w:szCs w:val="20"/>
          <w:lang w:bidi="en-US"/>
        </w:rPr>
        <w:t>Ворошилова, 448</w:t>
      </w:r>
      <w:r w:rsidRPr="00BA1B73">
        <w:rPr>
          <w:rFonts w:ascii="Times New Roman" w:eastAsia="Calibri" w:hAnsi="Times New Roman" w:cs="Times New Roman"/>
          <w:sz w:val="20"/>
          <w:szCs w:val="20"/>
          <w:lang w:val="en-US" w:bidi="en-US"/>
        </w:rPr>
        <w:t> </w:t>
      </w:r>
      <w:r w:rsidRPr="00BA1B73">
        <w:rPr>
          <w:rFonts w:ascii="Times New Roman" w:eastAsia="Calibri" w:hAnsi="Times New Roman" w:cs="Times New Roman"/>
          <w:sz w:val="20"/>
          <w:szCs w:val="20"/>
          <w:lang w:bidi="en-US"/>
        </w:rPr>
        <w:t>(867 39) 3 12 79</w:t>
      </w:r>
      <w:r w:rsidRPr="00BA1B73">
        <w:rPr>
          <w:rFonts w:ascii="Times New Roman" w:eastAsia="Calibri" w:hAnsi="Times New Roman" w:cs="Times New Roman"/>
          <w:sz w:val="20"/>
          <w:szCs w:val="20"/>
          <w:lang w:val="en-US" w:bidi="en-US"/>
        </w:rPr>
        <w:t>e</w:t>
      </w:r>
      <w:r w:rsidRPr="00BA1B73">
        <w:rPr>
          <w:rFonts w:ascii="Times New Roman" w:eastAsia="Calibri" w:hAnsi="Times New Roman" w:cs="Times New Roman"/>
          <w:sz w:val="20"/>
          <w:szCs w:val="20"/>
          <w:lang w:bidi="en-US"/>
        </w:rPr>
        <w:t>-</w:t>
      </w:r>
      <w:r w:rsidRPr="00BA1B73">
        <w:rPr>
          <w:rFonts w:ascii="Times New Roman" w:eastAsia="Calibri" w:hAnsi="Times New Roman" w:cs="Times New Roman"/>
          <w:sz w:val="20"/>
          <w:szCs w:val="20"/>
          <w:lang w:val="en-US" w:bidi="en-US"/>
        </w:rPr>
        <w:t>mail</w:t>
      </w:r>
      <w:r w:rsidRPr="00BA1B73">
        <w:rPr>
          <w:rFonts w:ascii="Times New Roman" w:eastAsia="Calibri" w:hAnsi="Times New Roman" w:cs="Times New Roman"/>
          <w:sz w:val="20"/>
          <w:szCs w:val="20"/>
          <w:lang w:bidi="en-US"/>
        </w:rPr>
        <w:t>:</w:t>
      </w:r>
      <w:r w:rsidRPr="00BA1B73">
        <w:rPr>
          <w:rFonts w:ascii="Arial" w:eastAsia="Times New Roman" w:hAnsi="Arial" w:cs="Arial"/>
          <w:color w:val="FFFFFF"/>
          <w:sz w:val="20"/>
          <w:szCs w:val="20"/>
          <w:lang w:eastAsia="ru-RU"/>
        </w:rPr>
        <w:t xml:space="preserve"> </w:t>
      </w:r>
      <w:proofErr w:type="spellStart"/>
      <w:r w:rsidRPr="00BA1B73">
        <w:rPr>
          <w:rFonts w:ascii="Times New Roman" w:eastAsia="Calibri" w:hAnsi="Times New Roman" w:cs="Times New Roman"/>
          <w:sz w:val="20"/>
          <w:szCs w:val="20"/>
          <w:lang w:val="en-US" w:bidi="en-US"/>
        </w:rPr>
        <w:t>tchernitzkaja</w:t>
      </w:r>
      <w:proofErr w:type="spellEnd"/>
      <w:r w:rsidRPr="00BA1B73">
        <w:rPr>
          <w:rFonts w:ascii="Times New Roman" w:eastAsia="Calibri" w:hAnsi="Times New Roman" w:cs="Times New Roman"/>
          <w:sz w:val="20"/>
          <w:szCs w:val="20"/>
          <w:lang w:bidi="en-US"/>
        </w:rPr>
        <w:t>.</w:t>
      </w:r>
      <w:r w:rsidRPr="00BA1B73">
        <w:rPr>
          <w:rFonts w:ascii="Times New Roman" w:eastAsia="Calibri" w:hAnsi="Times New Roman" w:cs="Times New Roman"/>
          <w:sz w:val="20"/>
          <w:szCs w:val="20"/>
          <w:lang w:val="en-US" w:bidi="en-US"/>
        </w:rPr>
        <w:t>ds</w:t>
      </w:r>
      <w:r w:rsidRPr="00BA1B73">
        <w:rPr>
          <w:rFonts w:ascii="Times New Roman" w:eastAsia="Calibri" w:hAnsi="Times New Roman" w:cs="Times New Roman"/>
          <w:sz w:val="20"/>
          <w:szCs w:val="20"/>
          <w:lang w:bidi="en-US"/>
        </w:rPr>
        <w:t>23@</w:t>
      </w:r>
      <w:proofErr w:type="spellStart"/>
      <w:r w:rsidRPr="00BA1B73">
        <w:rPr>
          <w:rFonts w:ascii="Times New Roman" w:eastAsia="Calibri" w:hAnsi="Times New Roman" w:cs="Times New Roman"/>
          <w:sz w:val="20"/>
          <w:szCs w:val="20"/>
          <w:lang w:val="en-US" w:bidi="en-US"/>
        </w:rPr>
        <w:t>yandex</w:t>
      </w:r>
      <w:proofErr w:type="spellEnd"/>
      <w:r w:rsidRPr="00BA1B73">
        <w:rPr>
          <w:rFonts w:ascii="Times New Roman" w:eastAsia="Calibri" w:hAnsi="Times New Roman" w:cs="Times New Roman"/>
          <w:sz w:val="20"/>
          <w:szCs w:val="20"/>
          <w:lang w:bidi="en-US"/>
        </w:rPr>
        <w:t>.</w:t>
      </w:r>
      <w:proofErr w:type="spellStart"/>
      <w:r w:rsidRPr="00BA1B73">
        <w:rPr>
          <w:rFonts w:ascii="Times New Roman" w:eastAsia="Calibri" w:hAnsi="Times New Roman" w:cs="Times New Roman"/>
          <w:sz w:val="20"/>
          <w:szCs w:val="20"/>
          <w:lang w:val="en-US" w:bidi="en-US"/>
        </w:rPr>
        <w:t>ru</w:t>
      </w:r>
      <w:proofErr w:type="spellEnd"/>
    </w:p>
    <w:p w:rsidR="00EB6EEE" w:rsidRDefault="00EB6EEE" w:rsidP="00EB6EEE">
      <w:pPr>
        <w:spacing w:after="0" w:line="240" w:lineRule="auto"/>
        <w:ind w:left="360"/>
        <w:jc w:val="center"/>
        <w:rPr>
          <w:rFonts w:ascii="Times New Roman" w:eastAsia="Times New Roman" w:hAnsi="Times New Roman" w:cs="Times New Roman"/>
          <w:color w:val="000000"/>
          <w:sz w:val="27"/>
          <w:szCs w:val="27"/>
          <w:lang w:eastAsia="ru-RU"/>
        </w:rPr>
      </w:pPr>
    </w:p>
    <w:p w:rsidR="00EB6EEE" w:rsidRDefault="00EB6EEE" w:rsidP="00EB6EEE">
      <w:pPr>
        <w:shd w:val="clear" w:color="auto" w:fill="FFFFFF"/>
        <w:spacing w:after="0" w:line="240" w:lineRule="auto"/>
        <w:jc w:val="center"/>
        <w:textAlignment w:val="baseline"/>
        <w:rPr>
          <w:rFonts w:ascii="inherit" w:eastAsia="Times New Roman" w:hAnsi="inherit" w:cs="Times New Roman"/>
          <w:color w:val="222222"/>
          <w:sz w:val="24"/>
          <w:szCs w:val="24"/>
          <w:lang w:eastAsia="ru-RU"/>
        </w:rPr>
      </w:pPr>
    </w:p>
    <w:p w:rsidR="00EB6EEE" w:rsidRDefault="00EB6EEE" w:rsidP="00EB6EEE">
      <w:pPr>
        <w:shd w:val="clear" w:color="auto" w:fill="FFFFFF"/>
        <w:spacing w:after="0" w:line="240" w:lineRule="auto"/>
        <w:jc w:val="center"/>
        <w:textAlignment w:val="baseline"/>
        <w:rPr>
          <w:rFonts w:ascii="inherit" w:eastAsia="Times New Roman" w:hAnsi="inherit" w:cs="Times New Roman"/>
          <w:color w:val="222222"/>
          <w:sz w:val="24"/>
          <w:szCs w:val="24"/>
          <w:lang w:eastAsia="ru-RU"/>
        </w:rPr>
      </w:pPr>
    </w:p>
    <w:p w:rsidR="00EB6EEE" w:rsidRDefault="00EB6EEE" w:rsidP="00EB6EEE">
      <w:pPr>
        <w:shd w:val="clear" w:color="auto" w:fill="FFFFFF"/>
        <w:spacing w:after="0" w:line="240" w:lineRule="auto"/>
        <w:jc w:val="center"/>
        <w:textAlignment w:val="baseline"/>
        <w:rPr>
          <w:rFonts w:ascii="inherit" w:eastAsia="Times New Roman" w:hAnsi="inherit" w:cs="Times New Roman"/>
          <w:color w:val="222222"/>
          <w:sz w:val="24"/>
          <w:szCs w:val="24"/>
          <w:lang w:eastAsia="ru-RU"/>
        </w:rPr>
      </w:pPr>
    </w:p>
    <w:p w:rsidR="00EB6EEE" w:rsidRDefault="00EB6EEE" w:rsidP="00EB6EEE">
      <w:pPr>
        <w:shd w:val="clear" w:color="auto" w:fill="FFFFFF"/>
        <w:spacing w:after="0" w:line="240" w:lineRule="auto"/>
        <w:textAlignment w:val="baseline"/>
        <w:rPr>
          <w:rFonts w:ascii="inherit" w:eastAsia="Times New Roman" w:hAnsi="inherit" w:cs="Times New Roman"/>
          <w:color w:val="222222"/>
          <w:sz w:val="24"/>
          <w:szCs w:val="24"/>
          <w:lang w:eastAsia="ru-RU"/>
        </w:rPr>
      </w:pPr>
    </w:p>
    <w:p w:rsidR="00EB6EEE" w:rsidRPr="00D464F9" w:rsidRDefault="00EB6EEE" w:rsidP="00EB6EEE">
      <w:pPr>
        <w:shd w:val="clear" w:color="auto" w:fill="FFFFFF"/>
        <w:spacing w:after="0" w:line="240" w:lineRule="auto"/>
        <w:jc w:val="center"/>
        <w:textAlignment w:val="baseline"/>
        <w:rPr>
          <w:rFonts w:ascii="inherit" w:eastAsia="Times New Roman" w:hAnsi="inherit" w:cs="Times New Roman"/>
          <w:color w:val="222222"/>
          <w:sz w:val="24"/>
          <w:szCs w:val="24"/>
          <w:lang w:eastAsia="ru-RU"/>
        </w:rPr>
      </w:pPr>
    </w:p>
    <w:p w:rsidR="00EB6EEE" w:rsidRPr="00D464F9" w:rsidRDefault="00EB6EEE" w:rsidP="00EB6EEE">
      <w:pPr>
        <w:shd w:val="clear" w:color="auto" w:fill="FFFFFF"/>
        <w:spacing w:after="0" w:line="240" w:lineRule="auto"/>
        <w:jc w:val="right"/>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УТВЕРЖДАЮ</w:t>
      </w:r>
      <w:r w:rsidRPr="00D464F9">
        <w:rPr>
          <w:rFonts w:ascii="Times New Roman" w:eastAsia="Times New Roman" w:hAnsi="Times New Roman" w:cs="Times New Roman"/>
          <w:color w:val="222222"/>
          <w:sz w:val="27"/>
          <w:szCs w:val="27"/>
          <w:lang w:eastAsia="ru-RU"/>
        </w:rPr>
        <w:br/>
      </w:r>
      <w:r w:rsidRPr="00D464F9">
        <w:rPr>
          <w:rFonts w:ascii="Times New Roman" w:eastAsia="Times New Roman" w:hAnsi="Times New Roman" w:cs="Times New Roman"/>
          <w:color w:val="222222"/>
          <w:sz w:val="27"/>
          <w:szCs w:val="27"/>
          <w:lang w:eastAsia="ru-RU"/>
        </w:rPr>
        <w:br/>
      </w:r>
      <w:r>
        <w:rPr>
          <w:rFonts w:ascii="Times New Roman" w:eastAsia="Times New Roman" w:hAnsi="Times New Roman" w:cs="Times New Roman"/>
          <w:color w:val="222222"/>
          <w:sz w:val="27"/>
          <w:szCs w:val="27"/>
          <w:lang w:eastAsia="ru-RU"/>
        </w:rPr>
        <w:t xml:space="preserve">__________Л. В. </w:t>
      </w:r>
      <w:proofErr w:type="spellStart"/>
      <w:r>
        <w:rPr>
          <w:rFonts w:ascii="Times New Roman" w:eastAsia="Times New Roman" w:hAnsi="Times New Roman" w:cs="Times New Roman"/>
          <w:color w:val="222222"/>
          <w:sz w:val="27"/>
          <w:szCs w:val="27"/>
          <w:lang w:eastAsia="ru-RU"/>
        </w:rPr>
        <w:t>Черницкая</w:t>
      </w:r>
      <w:proofErr w:type="spellEnd"/>
      <w:r>
        <w:rPr>
          <w:rFonts w:ascii="Times New Roman" w:eastAsia="Times New Roman" w:hAnsi="Times New Roman" w:cs="Times New Roman"/>
          <w:color w:val="222222"/>
          <w:sz w:val="27"/>
          <w:szCs w:val="27"/>
          <w:lang w:eastAsia="ru-RU"/>
        </w:rPr>
        <w:t xml:space="preserve"> </w:t>
      </w:r>
      <w:r w:rsidRPr="00D464F9">
        <w:rPr>
          <w:rFonts w:ascii="Times New Roman" w:eastAsia="Times New Roman" w:hAnsi="Times New Roman" w:cs="Times New Roman"/>
          <w:color w:val="222222"/>
          <w:sz w:val="27"/>
          <w:szCs w:val="27"/>
          <w:lang w:eastAsia="ru-RU"/>
        </w:rPr>
        <w:br/>
      </w:r>
      <w:r w:rsidRPr="00D464F9">
        <w:rPr>
          <w:rFonts w:ascii="inherit" w:eastAsia="Times New Roman" w:hAnsi="inherit" w:cs="Times New Roman"/>
          <w:i/>
          <w:iCs/>
          <w:color w:val="222222"/>
          <w:sz w:val="18"/>
          <w:szCs w:val="18"/>
          <w:bdr w:val="none" w:sz="0" w:space="0" w:color="auto" w:frame="1"/>
          <w:lang w:eastAsia="ru-RU"/>
        </w:rPr>
        <w:t>должность руководителя</w:t>
      </w:r>
      <w:r>
        <w:rPr>
          <w:rFonts w:ascii="Times New Roman" w:eastAsia="Times New Roman" w:hAnsi="Times New Roman" w:cs="Times New Roman"/>
          <w:color w:val="222222"/>
          <w:sz w:val="27"/>
          <w:szCs w:val="27"/>
          <w:lang w:eastAsia="ru-RU"/>
        </w:rPr>
        <w:br/>
        <w:t>________ /______________</w:t>
      </w:r>
      <w:r w:rsidRPr="00D464F9">
        <w:rPr>
          <w:rFonts w:ascii="Times New Roman" w:eastAsia="Times New Roman" w:hAnsi="Times New Roman" w:cs="Times New Roman"/>
          <w:color w:val="222222"/>
          <w:sz w:val="27"/>
          <w:szCs w:val="27"/>
          <w:lang w:eastAsia="ru-RU"/>
        </w:rPr>
        <w:t>_/</w:t>
      </w:r>
      <w:r w:rsidRPr="00D464F9">
        <w:rPr>
          <w:rFonts w:ascii="Times New Roman" w:eastAsia="Times New Roman" w:hAnsi="Times New Roman" w:cs="Times New Roman"/>
          <w:color w:val="222222"/>
          <w:sz w:val="27"/>
          <w:szCs w:val="27"/>
          <w:lang w:eastAsia="ru-RU"/>
        </w:rPr>
        <w:br/>
      </w:r>
      <w:r w:rsidRPr="00D464F9">
        <w:rPr>
          <w:rFonts w:ascii="inherit" w:eastAsia="Times New Roman" w:hAnsi="inherit" w:cs="Times New Roman"/>
          <w:i/>
          <w:iCs/>
          <w:color w:val="222222"/>
          <w:sz w:val="18"/>
          <w:szCs w:val="18"/>
          <w:bdr w:val="none" w:sz="0" w:space="0" w:color="auto" w:frame="1"/>
          <w:lang w:eastAsia="ru-RU"/>
        </w:rPr>
        <w:t>подпись     Ф.И.О.</w:t>
      </w:r>
      <w:r>
        <w:rPr>
          <w:rFonts w:ascii="Times New Roman" w:eastAsia="Times New Roman" w:hAnsi="Times New Roman" w:cs="Times New Roman"/>
          <w:color w:val="222222"/>
          <w:sz w:val="27"/>
          <w:szCs w:val="27"/>
          <w:lang w:eastAsia="ru-RU"/>
        </w:rPr>
        <w:br/>
        <w:t xml:space="preserve"> от «27» 06. </w:t>
      </w:r>
      <w:r w:rsidRPr="00D464F9">
        <w:rPr>
          <w:rFonts w:ascii="Times New Roman" w:eastAsia="Times New Roman" w:hAnsi="Times New Roman" w:cs="Times New Roman"/>
          <w:color w:val="222222"/>
          <w:sz w:val="27"/>
          <w:szCs w:val="27"/>
          <w:lang w:eastAsia="ru-RU"/>
        </w:rPr>
        <w:t>2019 г.</w:t>
      </w: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br/>
      </w:r>
    </w:p>
    <w:p w:rsidR="00EB6EEE" w:rsidRDefault="00EB6EEE" w:rsidP="00EB6EEE">
      <w:pPr>
        <w:shd w:val="clear" w:color="auto" w:fill="FFFFFF"/>
        <w:spacing w:after="0" w:line="240" w:lineRule="auto"/>
        <w:jc w:val="center"/>
        <w:textAlignment w:val="baseline"/>
        <w:outlineLvl w:val="1"/>
        <w:rPr>
          <w:rFonts w:ascii="Times New Roman" w:eastAsia="Times New Roman" w:hAnsi="Times New Roman" w:cs="Times New Roman"/>
          <w:color w:val="000000"/>
          <w:sz w:val="36"/>
          <w:szCs w:val="36"/>
          <w:lang w:eastAsia="ru-RU"/>
        </w:rPr>
      </w:pPr>
      <w:r w:rsidRPr="00D464F9">
        <w:rPr>
          <w:rFonts w:ascii="Times New Roman" w:eastAsia="Times New Roman" w:hAnsi="Times New Roman" w:cs="Times New Roman"/>
          <w:color w:val="000000"/>
          <w:sz w:val="36"/>
          <w:szCs w:val="36"/>
          <w:lang w:eastAsia="ru-RU"/>
        </w:rPr>
        <w:t xml:space="preserve">Положение </w:t>
      </w:r>
    </w:p>
    <w:p w:rsidR="00EB6EEE" w:rsidRDefault="00EB6EEE" w:rsidP="00EB6EEE">
      <w:pPr>
        <w:shd w:val="clear" w:color="auto" w:fill="FFFFFF"/>
        <w:spacing w:after="0" w:line="240" w:lineRule="auto"/>
        <w:jc w:val="center"/>
        <w:textAlignment w:val="baseline"/>
        <w:outlineLvl w:val="1"/>
        <w:rPr>
          <w:rFonts w:ascii="Times New Roman" w:eastAsia="Times New Roman" w:hAnsi="Times New Roman" w:cs="Times New Roman"/>
          <w:color w:val="000000"/>
          <w:sz w:val="36"/>
          <w:szCs w:val="36"/>
          <w:lang w:eastAsia="ru-RU"/>
        </w:rPr>
      </w:pPr>
      <w:r w:rsidRPr="00D464F9">
        <w:rPr>
          <w:rFonts w:ascii="Times New Roman" w:eastAsia="Times New Roman" w:hAnsi="Times New Roman" w:cs="Times New Roman"/>
          <w:color w:val="000000"/>
          <w:sz w:val="36"/>
          <w:szCs w:val="36"/>
          <w:lang w:eastAsia="ru-RU"/>
        </w:rPr>
        <w:t>о порядке проведения</w:t>
      </w:r>
    </w:p>
    <w:p w:rsidR="00EB6EEE" w:rsidRDefault="00EB6EEE" w:rsidP="00EB6EEE">
      <w:pPr>
        <w:shd w:val="clear" w:color="auto" w:fill="FFFFFF"/>
        <w:spacing w:after="0" w:line="240" w:lineRule="auto"/>
        <w:jc w:val="center"/>
        <w:textAlignment w:val="baseline"/>
        <w:outlineLvl w:val="1"/>
        <w:rPr>
          <w:rFonts w:ascii="Times New Roman" w:eastAsia="Times New Roman" w:hAnsi="Times New Roman" w:cs="Times New Roman"/>
          <w:color w:val="000000"/>
          <w:sz w:val="36"/>
          <w:szCs w:val="36"/>
          <w:lang w:eastAsia="ru-RU"/>
        </w:rPr>
      </w:pPr>
      <w:r w:rsidRPr="00D464F9">
        <w:rPr>
          <w:rFonts w:ascii="Times New Roman" w:eastAsia="Times New Roman" w:hAnsi="Times New Roman" w:cs="Times New Roman"/>
          <w:color w:val="000000"/>
          <w:sz w:val="36"/>
          <w:szCs w:val="36"/>
          <w:lang w:eastAsia="ru-RU"/>
        </w:rPr>
        <w:t xml:space="preserve"> специальной оценки условий труда </w:t>
      </w:r>
    </w:p>
    <w:p w:rsidR="00EB6EEE" w:rsidRPr="00D464F9" w:rsidRDefault="00EB6EEE" w:rsidP="00EB6EEE">
      <w:pPr>
        <w:shd w:val="clear" w:color="auto" w:fill="FFFFFF"/>
        <w:spacing w:after="0" w:line="240" w:lineRule="auto"/>
        <w:jc w:val="center"/>
        <w:textAlignment w:val="baseline"/>
        <w:outlineLvl w:val="1"/>
        <w:rPr>
          <w:rFonts w:ascii="Times New Roman" w:eastAsia="Times New Roman" w:hAnsi="Times New Roman" w:cs="Times New Roman"/>
          <w:color w:val="000000"/>
          <w:sz w:val="36"/>
          <w:szCs w:val="36"/>
          <w:lang w:eastAsia="ru-RU"/>
        </w:rPr>
      </w:pPr>
      <w:bookmarkStart w:id="0" w:name="_GoBack"/>
      <w:bookmarkEnd w:id="0"/>
      <w:r w:rsidRPr="00D464F9">
        <w:rPr>
          <w:rFonts w:ascii="Times New Roman" w:eastAsia="Times New Roman" w:hAnsi="Times New Roman" w:cs="Times New Roman"/>
          <w:color w:val="000000"/>
          <w:sz w:val="36"/>
          <w:szCs w:val="36"/>
          <w:lang w:eastAsia="ru-RU"/>
        </w:rPr>
        <w:t>(СОУТ) в ДОУ</w:t>
      </w:r>
    </w:p>
    <w:p w:rsidR="00EB6EEE" w:rsidRPr="00D464F9" w:rsidRDefault="00EB6EEE" w:rsidP="00EB6EEE">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B0388" w:rsidRDefault="00EB6EEE" w:rsidP="00EB6EEE">
      <w:pPr>
        <w:pStyle w:val="a3"/>
        <w:numPr>
          <w:ilvl w:val="0"/>
          <w:numId w:val="8"/>
        </w:num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r w:rsidRPr="00DB0388">
        <w:rPr>
          <w:rFonts w:ascii="inherit" w:eastAsia="Times New Roman" w:hAnsi="inherit" w:cs="Times New Roman"/>
          <w:b/>
          <w:bCs/>
          <w:color w:val="222222"/>
          <w:sz w:val="27"/>
          <w:szCs w:val="27"/>
          <w:bdr w:val="none" w:sz="0" w:space="0" w:color="auto" w:frame="1"/>
          <w:lang w:eastAsia="ru-RU"/>
        </w:rPr>
        <w:t>Общие положения</w:t>
      </w:r>
    </w:p>
    <w:p w:rsidR="00EB6EEE" w:rsidRPr="00DB0388" w:rsidRDefault="00EB6EEE" w:rsidP="00EB6EEE">
      <w:pPr>
        <w:pStyle w:val="a3"/>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 Настоящее Положение разработано в соответствии с Трудовым кодексом РФ, </w:t>
      </w:r>
      <w:hyperlink r:id="rId6" w:tgtFrame="_blank" w:tooltip="Закон " w:history="1">
        <w:r w:rsidRPr="00D464F9">
          <w:rPr>
            <w:rFonts w:ascii="Times New Roman" w:eastAsia="Times New Roman" w:hAnsi="Times New Roman" w:cs="Times New Roman"/>
            <w:color w:val="2B9900"/>
            <w:sz w:val="27"/>
            <w:szCs w:val="27"/>
            <w:u w:val="single"/>
            <w:bdr w:val="none" w:sz="0" w:space="0" w:color="auto" w:frame="1"/>
            <w:lang w:eastAsia="ru-RU"/>
          </w:rPr>
          <w:t>Федеральным Законом Российской Федерации от 28 декабря 2013 г. N 426-ФЗ</w:t>
        </w:r>
      </w:hyperlink>
      <w:r w:rsidRPr="00D464F9">
        <w:rPr>
          <w:rFonts w:ascii="Times New Roman" w:eastAsia="Times New Roman" w:hAnsi="Times New Roman" w:cs="Times New Roman"/>
          <w:color w:val="222222"/>
          <w:sz w:val="27"/>
          <w:szCs w:val="27"/>
          <w:lang w:eastAsia="ru-RU"/>
        </w:rPr>
        <w:t> «</w:t>
      </w:r>
      <w:r w:rsidRPr="00D464F9">
        <w:rPr>
          <w:rFonts w:ascii="inherit" w:eastAsia="Times New Roman" w:hAnsi="inherit" w:cs="Times New Roman"/>
          <w:i/>
          <w:iCs/>
          <w:color w:val="222222"/>
          <w:sz w:val="27"/>
          <w:szCs w:val="27"/>
          <w:bdr w:val="none" w:sz="0" w:space="0" w:color="auto" w:frame="1"/>
          <w:lang w:eastAsia="ru-RU"/>
        </w:rPr>
        <w:t>О специальной оценке условий труда</w:t>
      </w:r>
      <w:r w:rsidRPr="00D464F9">
        <w:rPr>
          <w:rFonts w:ascii="Times New Roman" w:eastAsia="Times New Roman" w:hAnsi="Times New Roman" w:cs="Times New Roman"/>
          <w:color w:val="222222"/>
          <w:sz w:val="27"/>
          <w:szCs w:val="27"/>
          <w:lang w:eastAsia="ru-RU"/>
        </w:rPr>
        <w:t>» и иными нормативно-правовыми актами об охране труда.</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1.2. Настоящее Положение определяет порядок проведения специальной оценки условий труда (далее - Порядок), оформление и использование результатов специальной оценке условий труда (СОУТ).</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1.3. СОУТ проводится в целях оценки условий труда на рабочих местах и выявления вредных и (или) опасных производственных факторов.</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1.4. Результаты СОУТ используются в целях:</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разработки и реализации мероприятий по приведению условий труда в соответствие с государственными нормативными требованиями охраны труда;</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установления работникам, занятым на тяжелых работах, работах с вредными и (или) опасными 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информирования работников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работах с вредными и (или) опасными и иными особыми условиями труда, компенсациях;</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roofErr w:type="gramStart"/>
      <w:r w:rsidRPr="00D464F9">
        <w:rPr>
          <w:rFonts w:ascii="Times New Roman" w:eastAsia="Times New Roman" w:hAnsi="Times New Roman" w:cs="Times New Roman"/>
          <w:color w:val="222222"/>
          <w:sz w:val="27"/>
          <w:szCs w:val="27"/>
          <w:lang w:eastAsia="ru-RU"/>
        </w:rPr>
        <w:t>контроля за</w:t>
      </w:r>
      <w:proofErr w:type="gramEnd"/>
      <w:r w:rsidRPr="00D464F9">
        <w:rPr>
          <w:rFonts w:ascii="Times New Roman" w:eastAsia="Times New Roman" w:hAnsi="Times New Roman" w:cs="Times New Roman"/>
          <w:color w:val="222222"/>
          <w:sz w:val="27"/>
          <w:szCs w:val="27"/>
          <w:lang w:eastAsia="ru-RU"/>
        </w:rPr>
        <w:t xml:space="preserve"> состоянием условий труда на рабочих местах;</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оценки профессионального риска;</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обеспечения работников средствами индивидуальной защиты, прошедшими обязательную сертификацию или декларирование соответствия, а также средствами коллективной защиты;</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подготовки статистической отчетности об условиях труда и компенсациях за работу во вредных и (или) опасных условиях труда;</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подтверждения соответствия организации работ по охране труда государственным нормативным требованиям охраны труда;</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подготовки контингентов и поименного списка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 работников;</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расчета скидок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lastRenderedPageBreak/>
        <w:t>решения вопроса о связи заболевания с профессией при подозрении на профессиональное заболевание, а также при установлении диагноза профессионального заболевания;</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рассмотрения вопросов и разногласий, связанных с обеспечением безопасных условий труда работников;</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санитарно-бытового и медицинского обеспечения работников в соответствии с требованиями охраны труда;</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обоснования ограничений труда для отдельных категорий работников;</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приведения в соответствие наименований должностей (профессий) с наименованиями, указанными в Общероссийском классификаторе профессий рабочих, должностей служащих и тарифных разрядов;</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обоснования планирования и финансирования мероприятий по улучшению условий и охраны труда у работодателя, в том числе за счет средств на обязательное социальное страхование от несчастных случаев на производстве и профессиональных заболеваний;</w:t>
      </w:r>
    </w:p>
    <w:p w:rsidR="00EB6EEE" w:rsidRPr="00D464F9" w:rsidRDefault="00EB6EEE" w:rsidP="00EB6EEE">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сбора и обработки информации о состоянии условий и охраны труда в ДОУ.</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1.5. СОУТ подлежат все рабочие места ДОУ</w:t>
      </w:r>
    </w:p>
    <w:p w:rsidR="00EB6EEE" w:rsidRPr="00D464F9" w:rsidRDefault="00EB6EEE" w:rsidP="00EB6EEE">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1.6. </w:t>
      </w:r>
      <w:proofErr w:type="gramStart"/>
      <w:r w:rsidRPr="00D464F9">
        <w:rPr>
          <w:rFonts w:ascii="Times New Roman" w:eastAsia="Times New Roman" w:hAnsi="Times New Roman" w:cs="Times New Roman"/>
          <w:color w:val="222222"/>
          <w:sz w:val="27"/>
          <w:szCs w:val="27"/>
          <w:lang w:eastAsia="ru-RU"/>
        </w:rPr>
        <w:t>Комиссия по проведению СОУТ, созданная в ДОУ и функционирующая в соответствии с </w:t>
      </w:r>
      <w:hyperlink r:id="rId7" w:anchor="chapter2" w:tooltip="Порядок подготовки к проведению СОУТ" w:history="1">
        <w:r w:rsidRPr="00D464F9">
          <w:rPr>
            <w:rFonts w:ascii="Times New Roman" w:eastAsia="Times New Roman" w:hAnsi="Times New Roman" w:cs="Times New Roman"/>
            <w:color w:val="2B9900"/>
            <w:sz w:val="27"/>
            <w:szCs w:val="27"/>
            <w:u w:val="single"/>
            <w:bdr w:val="none" w:sz="0" w:space="0" w:color="auto" w:frame="1"/>
            <w:lang w:eastAsia="ru-RU"/>
          </w:rPr>
          <w:t>разделом 2 Порядка</w:t>
        </w:r>
      </w:hyperlink>
      <w:r w:rsidRPr="00D464F9">
        <w:rPr>
          <w:rFonts w:ascii="Times New Roman" w:eastAsia="Times New Roman" w:hAnsi="Times New Roman" w:cs="Times New Roman"/>
          <w:color w:val="222222"/>
          <w:sz w:val="27"/>
          <w:szCs w:val="27"/>
          <w:lang w:eastAsia="ru-RU"/>
        </w:rPr>
        <w:t>, вправе принять мотивированное решение о не проведении измерений и оценок факторов рабочей среды и трудового процесса (далее - измерения и оценки), если осуществление указанных измерений и оценок угрожает безопасности работников при выполнении ими основной работы или специалистов организации, выполняющих измерения и оценки.</w:t>
      </w:r>
      <w:proofErr w:type="gramEnd"/>
      <w:r w:rsidRPr="00D464F9">
        <w:rPr>
          <w:rFonts w:ascii="Times New Roman" w:eastAsia="Times New Roman" w:hAnsi="Times New Roman" w:cs="Times New Roman"/>
          <w:color w:val="222222"/>
          <w:sz w:val="27"/>
          <w:szCs w:val="27"/>
          <w:lang w:eastAsia="ru-RU"/>
        </w:rPr>
        <w:t xml:space="preserve"> Указанное мотивированное решение оформляется в письменном виде, подписывается членами комиссии по проведению СОУТ и прилагается к материалам по СОУТ.</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В случае принятия решения о не проведении измерений и оценок условия труда на данных рабочих местах относятся к опасным условиям труда.</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1.7. Обязанности по обеспечению проведения СОУТ возлагаются на заведующего ДОУ.</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1.8. СОУТ проводят совместно ДОУ и организация, привлекаемая ДОУ для выполнения работ по СОУТ, на основании договора гражданско-правового характера.</w:t>
      </w:r>
    </w:p>
    <w:p w:rsidR="00EB6EEE" w:rsidRPr="00D464F9" w:rsidRDefault="00EB6EEE" w:rsidP="00EB6EEE">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1.9. </w:t>
      </w:r>
      <w:proofErr w:type="gramStart"/>
      <w:r w:rsidRPr="00D464F9">
        <w:rPr>
          <w:rFonts w:ascii="Times New Roman" w:eastAsia="Times New Roman" w:hAnsi="Times New Roman" w:cs="Times New Roman"/>
          <w:color w:val="222222"/>
          <w:sz w:val="27"/>
          <w:szCs w:val="27"/>
          <w:lang w:eastAsia="ru-RU"/>
        </w:rPr>
        <w:t>Организация по проведению СОУТ - юридическое лицо, аккредитованное в установленном порядке в качестве организации, оказывающей услуги по  СОУТ и выполняющей на основании договора гражданско-правового характера с ДОУ измерения и оценки, а также оценку соответствия условий труда государственным нормативным требованиям охраны труда, проводимую в соответствии с </w:t>
      </w:r>
      <w:hyperlink r:id="rId8" w:anchor="chapter3" w:tooltip="Порядок проведения оценки соответствия условий труда государственным нормативным требованиям охраны труда" w:history="1">
        <w:r w:rsidRPr="00D464F9">
          <w:rPr>
            <w:rFonts w:ascii="Times New Roman" w:eastAsia="Times New Roman" w:hAnsi="Times New Roman" w:cs="Times New Roman"/>
            <w:color w:val="2B9900"/>
            <w:sz w:val="27"/>
            <w:szCs w:val="27"/>
            <w:u w:val="single"/>
            <w:bdr w:val="none" w:sz="0" w:space="0" w:color="auto" w:frame="1"/>
            <w:lang w:eastAsia="ru-RU"/>
          </w:rPr>
          <w:t>разделом 3 Порядка</w:t>
        </w:r>
      </w:hyperlink>
      <w:r w:rsidRPr="00D464F9">
        <w:rPr>
          <w:rFonts w:ascii="Times New Roman" w:eastAsia="Times New Roman" w:hAnsi="Times New Roman" w:cs="Times New Roman"/>
          <w:color w:val="222222"/>
          <w:sz w:val="27"/>
          <w:szCs w:val="27"/>
          <w:lang w:eastAsia="ru-RU"/>
        </w:rPr>
        <w:t>, оформление и подготовку отчета об аттестации.</w:t>
      </w:r>
      <w:proofErr w:type="gramEnd"/>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1.10. Организация по проведению  СОУТ должна быть независимым лицом по отношению к ДОУ, на рабочих местах которого данной организацией проводится СОУТ.</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lastRenderedPageBreak/>
        <w:t>1.11. Заведующий ДОУ вправе привлечь для выполнения работ по СОУТ несколько аттестующих организаций. При этом между данными организациями работа по СОУТ может быть распределена как по количеству рабочих мест, подлежащих СОУТ, так и по видам работ, выполняемых на данных рабочих местах.</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1.12. При проведении СОУТ заведующий ДОУ вправе требовать от аттестующей организации:</w:t>
      </w:r>
    </w:p>
    <w:p w:rsidR="00EB6EEE" w:rsidRPr="00D464F9" w:rsidRDefault="00EB6EEE" w:rsidP="00EB6EEE">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документального подтверждения аккредитации на право оказывать услуги в области охраны труда в части проведения СОУТ рабочих мест путем предоставления уведомления (копии уведомления) о включении организации в реестр организаций, оказывающих услуги в области охраны труда;</w:t>
      </w:r>
    </w:p>
    <w:p w:rsidR="00EB6EEE" w:rsidRPr="00D464F9" w:rsidRDefault="00EB6EEE" w:rsidP="00EB6EEE">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проведения измерений и оценок в соответствии с действующими нормативными правовыми актами.</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1.13. При проведении  СОУТ заведующий ДОУ обязан:</w:t>
      </w:r>
    </w:p>
    <w:p w:rsidR="00EB6EEE" w:rsidRPr="00D464F9" w:rsidRDefault="00EB6EEE" w:rsidP="00EB6EEE">
      <w:pPr>
        <w:numPr>
          <w:ilvl w:val="0"/>
          <w:numId w:val="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содействовать аттестующей организации  в своевременном и полном проведении СОУТ, предоставлять необходимую информацию и документацию, давать по запросу аттестующей организации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w:t>
      </w:r>
    </w:p>
    <w:p w:rsidR="00EB6EEE" w:rsidRPr="00D464F9" w:rsidRDefault="00EB6EEE" w:rsidP="00EB6EEE">
      <w:pPr>
        <w:numPr>
          <w:ilvl w:val="0"/>
          <w:numId w:val="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не предпринимать преднамеренных действий, направленных на сужение круга вопросов, подлежащих анализу и оценке при проведении СОУТ, а также на сокрытие (ограничение доступа) к информации и документации по вопросам, относящимся к целям СОУТ, запрашиваемых аттестующей организацией.</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1.14. Сроки проведения СОУТ устанавливаются заведующим ДОУ исходя из того, что каждое рабочее место должно проходить СОУТ не реже одного раза в пять лет.</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1.15. Указанный срок отсчитывается от даты завершения проведения предыдущей СОУТ.</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1.16. За дату начала проведения очередной СОУТ принимается дата издания приказа об утверждении состава комиссии по проведению СОУТ  и графика проведения СОУТ.</w:t>
      </w:r>
    </w:p>
    <w:p w:rsidR="00EB6EEE"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1.17. СОУТ вновь организованных рабочих мест должна быть начата не позднее чем через 60 рабочих дней после ввода их в эксплуатацию.</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p>
    <w:p w:rsidR="00EB6EEE" w:rsidRPr="00DB0388" w:rsidRDefault="00EB6EEE" w:rsidP="00EB6EEE">
      <w:pPr>
        <w:pStyle w:val="a3"/>
        <w:numPr>
          <w:ilvl w:val="0"/>
          <w:numId w:val="8"/>
        </w:num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r w:rsidRPr="00DB0388">
        <w:rPr>
          <w:rFonts w:ascii="inherit" w:eastAsia="Times New Roman" w:hAnsi="inherit" w:cs="Times New Roman"/>
          <w:b/>
          <w:bCs/>
          <w:color w:val="222222"/>
          <w:sz w:val="27"/>
          <w:szCs w:val="27"/>
          <w:bdr w:val="none" w:sz="0" w:space="0" w:color="auto" w:frame="1"/>
          <w:lang w:eastAsia="ru-RU"/>
        </w:rPr>
        <w:t>Порядок подготовки к проведению СОУТ</w:t>
      </w:r>
    </w:p>
    <w:p w:rsidR="00EB6EEE" w:rsidRPr="00DB0388" w:rsidRDefault="00EB6EEE" w:rsidP="00EB6EEE">
      <w:pPr>
        <w:pStyle w:val="a3"/>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2.1. Для организации и проведения СОУТ в ДОУ создается комиссия по проведению СОУТ, а также определяется график проведения работ по СОУТ.</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2.2. В состав комиссии по проведению СОУТ  включаются работники ДОУ. Возглавляет комиссию по проведению СОУТ заведующий ДОУ.</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lastRenderedPageBreak/>
        <w:t>2.3. Состав комиссии по проведению СОУТ, а также график проведения работ по  СОУТ утверждаются приказом заведующего ДОУ.</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2.4. Комиссия по проведению СОУТ:</w:t>
      </w:r>
    </w:p>
    <w:p w:rsidR="00EB6EEE" w:rsidRPr="00D464F9"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осуществляет руководство и контроль  проведения СОУТ на всех ее этапах;</w:t>
      </w:r>
    </w:p>
    <w:p w:rsidR="00EB6EEE" w:rsidRPr="00D464F9"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формирует комплект необходимых для проведения  СОУТ нормативных правовых и локальных нормативных актов, организационно-распорядительные и методические документы и организует их изучение;</w:t>
      </w:r>
    </w:p>
    <w:p w:rsidR="00EB6EEE" w:rsidRPr="00D464F9"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roofErr w:type="gramStart"/>
      <w:r w:rsidRPr="00D464F9">
        <w:rPr>
          <w:rFonts w:ascii="Times New Roman" w:eastAsia="Times New Roman" w:hAnsi="Times New Roman" w:cs="Times New Roman"/>
          <w:color w:val="222222"/>
          <w:sz w:val="27"/>
          <w:szCs w:val="27"/>
          <w:lang w:eastAsia="ru-RU"/>
        </w:rPr>
        <w:t xml:space="preserve">составляет перечень рабочих мест, подлежащих СОУТ, с выделением аналогичных рабочих мест и указанием факторов производственной среды и трудового процесса, </w:t>
      </w:r>
      <w:proofErr w:type="spellStart"/>
      <w:r w:rsidRPr="00D464F9">
        <w:rPr>
          <w:rFonts w:ascii="Times New Roman" w:eastAsia="Times New Roman" w:hAnsi="Times New Roman" w:cs="Times New Roman"/>
          <w:color w:val="222222"/>
          <w:sz w:val="27"/>
          <w:szCs w:val="27"/>
          <w:lang w:eastAsia="ru-RU"/>
        </w:rPr>
        <w:t>травмоопасности</w:t>
      </w:r>
      <w:proofErr w:type="spellEnd"/>
      <w:r w:rsidRPr="00D464F9">
        <w:rPr>
          <w:rFonts w:ascii="Times New Roman" w:eastAsia="Times New Roman" w:hAnsi="Times New Roman" w:cs="Times New Roman"/>
          <w:color w:val="222222"/>
          <w:sz w:val="27"/>
          <w:szCs w:val="27"/>
          <w:lang w:eastAsia="ru-RU"/>
        </w:rPr>
        <w:t xml:space="preserve"> и обеспеченности работника специальной одеждой, специальной обувью и другими средствами индивидуальной защиты (далее - СИЗ), которые необходимо измерять и оценивать исходя из характеристик технологического процесса, состава производственного оборудования, применяемых сырья и материалов, результатов ранее проводившихся измерений показателей вредных и (или) опасных</w:t>
      </w:r>
      <w:proofErr w:type="gramEnd"/>
      <w:r w:rsidRPr="00D464F9">
        <w:rPr>
          <w:rFonts w:ascii="Times New Roman" w:eastAsia="Times New Roman" w:hAnsi="Times New Roman" w:cs="Times New Roman"/>
          <w:color w:val="222222"/>
          <w:sz w:val="27"/>
          <w:szCs w:val="27"/>
          <w:lang w:eastAsia="ru-RU"/>
        </w:rPr>
        <w:t xml:space="preserve"> производственных факторов, требований нормативных правовых актов, а также мест проведения этих измерений;</w:t>
      </w:r>
    </w:p>
    <w:p w:rsidR="00EB6EEE" w:rsidRPr="00D464F9"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готовит предложения по приведению наименований профессий и должностей работников в соответствие с требованиями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EB6EEE" w:rsidRPr="00D464F9"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присваивает номер каждому рабочему месту;</w:t>
      </w:r>
    </w:p>
    <w:p w:rsidR="00EB6EEE" w:rsidRPr="00D464F9"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заполняет и подписывает карты СОУТ;</w:t>
      </w:r>
    </w:p>
    <w:p w:rsidR="00EB6EEE" w:rsidRPr="00D464F9"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готовит предложения (при необходимости) о внесении изменений и (или) дополнений в трудовой договор в части обязательства работодателя по обеспечению работника СИЗ, установления соответствующего режима труда и отдыха, а также других установленных законодательством гарантий и компенсаций за работу с вредными и (или) опасными условиями труда;</w:t>
      </w:r>
    </w:p>
    <w:p w:rsidR="00EB6EEE" w:rsidRDefault="00EB6EEE" w:rsidP="00EB6EEE">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по результатам СОУТ разрабатывает план мероприятий по приведению условий труда в соответствие с государственными нормативными требованиями охраны труда.</w:t>
      </w:r>
    </w:p>
    <w:p w:rsidR="00EB6EEE" w:rsidRPr="00D464F9"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Pr="00DB0388" w:rsidRDefault="00EB6EEE" w:rsidP="00EB6EEE">
      <w:pPr>
        <w:pStyle w:val="a3"/>
        <w:numPr>
          <w:ilvl w:val="0"/>
          <w:numId w:val="8"/>
        </w:num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r w:rsidRPr="00DB0388">
        <w:rPr>
          <w:rFonts w:ascii="inherit" w:eastAsia="Times New Roman" w:hAnsi="inherit" w:cs="Times New Roman"/>
          <w:b/>
          <w:bCs/>
          <w:color w:val="222222"/>
          <w:sz w:val="27"/>
          <w:szCs w:val="27"/>
          <w:bdr w:val="none" w:sz="0" w:space="0" w:color="auto" w:frame="1"/>
          <w:lang w:eastAsia="ru-RU"/>
        </w:rPr>
        <w:t xml:space="preserve">Порядок </w:t>
      </w:r>
      <w:proofErr w:type="gramStart"/>
      <w:r w:rsidRPr="00DB0388">
        <w:rPr>
          <w:rFonts w:ascii="inherit" w:eastAsia="Times New Roman" w:hAnsi="inherit" w:cs="Times New Roman"/>
          <w:b/>
          <w:bCs/>
          <w:color w:val="222222"/>
          <w:sz w:val="27"/>
          <w:szCs w:val="27"/>
          <w:bdr w:val="none" w:sz="0" w:space="0" w:color="auto" w:frame="1"/>
          <w:lang w:eastAsia="ru-RU"/>
        </w:rPr>
        <w:t>проведения оценки соответствия условий труда</w:t>
      </w:r>
      <w:proofErr w:type="gramEnd"/>
      <w:r w:rsidRPr="00DB0388">
        <w:rPr>
          <w:rFonts w:ascii="inherit" w:eastAsia="Times New Roman" w:hAnsi="inherit" w:cs="Times New Roman"/>
          <w:b/>
          <w:bCs/>
          <w:color w:val="222222"/>
          <w:sz w:val="27"/>
          <w:szCs w:val="27"/>
          <w:bdr w:val="none" w:sz="0" w:space="0" w:color="auto" w:frame="1"/>
          <w:lang w:eastAsia="ru-RU"/>
        </w:rPr>
        <w:t xml:space="preserve"> государственным нормативным требованиям охраны труда</w:t>
      </w:r>
    </w:p>
    <w:p w:rsidR="00EB6EEE" w:rsidRPr="00DB0388" w:rsidRDefault="00EB6EEE" w:rsidP="00EB6EEE">
      <w:pPr>
        <w:pStyle w:val="a3"/>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3.1. Оценка соответствия условий труда государственным нормативным требованиям охраны труда проводится специалистами аттестующей организации и включает в себя:</w:t>
      </w:r>
    </w:p>
    <w:p w:rsidR="00EB6EEE" w:rsidRPr="00D464F9" w:rsidRDefault="00EB6EEE" w:rsidP="00EB6EEE">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оценку соответствия условий труда гигиеническим нормативам;</w:t>
      </w:r>
    </w:p>
    <w:p w:rsidR="00EB6EEE" w:rsidRPr="00D464F9" w:rsidRDefault="00EB6EEE" w:rsidP="00EB6EEE">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оценку </w:t>
      </w:r>
      <w:proofErr w:type="spellStart"/>
      <w:r w:rsidRPr="00D464F9">
        <w:rPr>
          <w:rFonts w:ascii="Times New Roman" w:eastAsia="Times New Roman" w:hAnsi="Times New Roman" w:cs="Times New Roman"/>
          <w:color w:val="222222"/>
          <w:sz w:val="27"/>
          <w:szCs w:val="27"/>
          <w:lang w:eastAsia="ru-RU"/>
        </w:rPr>
        <w:t>травмоопасности</w:t>
      </w:r>
      <w:proofErr w:type="spellEnd"/>
      <w:r w:rsidRPr="00D464F9">
        <w:rPr>
          <w:rFonts w:ascii="Times New Roman" w:eastAsia="Times New Roman" w:hAnsi="Times New Roman" w:cs="Times New Roman"/>
          <w:color w:val="222222"/>
          <w:sz w:val="27"/>
          <w:szCs w:val="27"/>
          <w:lang w:eastAsia="ru-RU"/>
        </w:rPr>
        <w:t xml:space="preserve"> рабочих мест;</w:t>
      </w:r>
    </w:p>
    <w:p w:rsidR="00EB6EEE" w:rsidRPr="00D464F9" w:rsidRDefault="00EB6EEE" w:rsidP="00EB6EEE">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оценку обеспеченности работников </w:t>
      </w:r>
      <w:proofErr w:type="gramStart"/>
      <w:r w:rsidRPr="00D464F9">
        <w:rPr>
          <w:rFonts w:ascii="Times New Roman" w:eastAsia="Times New Roman" w:hAnsi="Times New Roman" w:cs="Times New Roman"/>
          <w:color w:val="222222"/>
          <w:sz w:val="27"/>
          <w:szCs w:val="27"/>
          <w:lang w:eastAsia="ru-RU"/>
        </w:rPr>
        <w:t>СИЗ</w:t>
      </w:r>
      <w:proofErr w:type="gramEnd"/>
      <w:r w:rsidRPr="00D464F9">
        <w:rPr>
          <w:rFonts w:ascii="Times New Roman" w:eastAsia="Times New Roman" w:hAnsi="Times New Roman" w:cs="Times New Roman"/>
          <w:color w:val="222222"/>
          <w:sz w:val="27"/>
          <w:szCs w:val="27"/>
          <w:lang w:eastAsia="ru-RU"/>
        </w:rPr>
        <w:t>;</w:t>
      </w:r>
    </w:p>
    <w:p w:rsidR="00EB6EEE" w:rsidRDefault="00EB6EEE" w:rsidP="00EB6EEE">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комплексную оценку условий труда на рабочих местах.</w:t>
      </w:r>
    </w:p>
    <w:p w:rsidR="00EB6EEE"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p>
    <w:p w:rsidR="00EB6EEE" w:rsidRPr="00DB0388" w:rsidRDefault="00EB6EEE" w:rsidP="00EB6EEE">
      <w:pPr>
        <w:pStyle w:val="a3"/>
        <w:numPr>
          <w:ilvl w:val="0"/>
          <w:numId w:val="8"/>
        </w:num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r w:rsidRPr="00DB0388">
        <w:rPr>
          <w:rFonts w:ascii="inherit" w:eastAsia="Times New Roman" w:hAnsi="inherit" w:cs="Times New Roman"/>
          <w:b/>
          <w:bCs/>
          <w:color w:val="222222"/>
          <w:sz w:val="27"/>
          <w:szCs w:val="27"/>
          <w:bdr w:val="none" w:sz="0" w:space="0" w:color="auto" w:frame="1"/>
          <w:lang w:eastAsia="ru-RU"/>
        </w:rPr>
        <w:t>Порядок оформления результатов СОУТ</w:t>
      </w:r>
    </w:p>
    <w:p w:rsidR="00EB6EEE" w:rsidRPr="00DB0388" w:rsidRDefault="00EB6EEE" w:rsidP="00EB6EEE">
      <w:pPr>
        <w:pStyle w:val="a3"/>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4.1. Результаты СОУТ оформляются аттестационной комиссией в виде отчета о СОУТ, к которому прилагаются:</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приказ о создании комиссии по проведению СОУТ и утверждении графика проведения СОУТ;</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перечень рабочих мест, подлежащих СОУТ по условиям труда;</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карты СОУТ рабочего места по условиям труда;</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сводная ведомость результатов СОУТ рабочих мест;</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сводная таблица классов условий труда, установленных по результатам СОУТ рабочих мест, компенсаций, которые необходимо в этой связи устанавливать работникам;</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план мероприятий по улучшению и оздоровлению условий труда;</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протокол заседания комиссии по проведению СОУТ по результатам СОУТ  рабочих мест  (итоговый);</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сведения об аттестующей организации, с приложением копии документов на право проведения измерений и оценок аттестующей организацией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услуги по проведению СОУТ);</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протоколы заседаний комиссии по проведению СОУТ;</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заключени</w:t>
      </w:r>
      <w:proofErr w:type="gramStart"/>
      <w:r w:rsidRPr="00D464F9">
        <w:rPr>
          <w:rFonts w:ascii="Times New Roman" w:eastAsia="Times New Roman" w:hAnsi="Times New Roman" w:cs="Times New Roman"/>
          <w:color w:val="222222"/>
          <w:sz w:val="27"/>
          <w:szCs w:val="27"/>
          <w:lang w:eastAsia="ru-RU"/>
        </w:rPr>
        <w:t>е(</w:t>
      </w:r>
      <w:proofErr w:type="gramEnd"/>
      <w:r w:rsidRPr="00D464F9">
        <w:rPr>
          <w:rFonts w:ascii="Times New Roman" w:eastAsia="Times New Roman" w:hAnsi="Times New Roman" w:cs="Times New Roman"/>
          <w:color w:val="222222"/>
          <w:sz w:val="27"/>
          <w:szCs w:val="27"/>
          <w:lang w:eastAsia="ru-RU"/>
        </w:rPr>
        <w:t>я) по итогам государственной экспертизы условий труда (при наличии);</w:t>
      </w:r>
    </w:p>
    <w:p w:rsidR="00EB6EEE" w:rsidRPr="00D464F9" w:rsidRDefault="00EB6EEE" w:rsidP="00EB6EEE">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предписани</w:t>
      </w:r>
      <w:proofErr w:type="gramStart"/>
      <w:r w:rsidRPr="00D464F9">
        <w:rPr>
          <w:rFonts w:ascii="Times New Roman" w:eastAsia="Times New Roman" w:hAnsi="Times New Roman" w:cs="Times New Roman"/>
          <w:color w:val="222222"/>
          <w:sz w:val="27"/>
          <w:szCs w:val="27"/>
          <w:lang w:eastAsia="ru-RU"/>
        </w:rPr>
        <w:t>е(</w:t>
      </w:r>
      <w:proofErr w:type="gramEnd"/>
      <w:r w:rsidRPr="00D464F9">
        <w:rPr>
          <w:rFonts w:ascii="Times New Roman" w:eastAsia="Times New Roman" w:hAnsi="Times New Roman" w:cs="Times New Roman"/>
          <w:color w:val="222222"/>
          <w:sz w:val="27"/>
          <w:szCs w:val="27"/>
          <w:lang w:eastAsia="ru-RU"/>
        </w:rPr>
        <w:t>я) должностных лиц о выявленных нарушениях Порядка (при наличии).</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4.2. Комиссия по проведению СОУТ рассматривает отчет о СОУТ в течение десяти календарных дней </w:t>
      </w:r>
      <w:proofErr w:type="gramStart"/>
      <w:r w:rsidRPr="00D464F9">
        <w:rPr>
          <w:rFonts w:ascii="Times New Roman" w:eastAsia="Times New Roman" w:hAnsi="Times New Roman" w:cs="Times New Roman"/>
          <w:color w:val="222222"/>
          <w:sz w:val="27"/>
          <w:szCs w:val="27"/>
          <w:lang w:eastAsia="ru-RU"/>
        </w:rPr>
        <w:t>с даты</w:t>
      </w:r>
      <w:proofErr w:type="gramEnd"/>
      <w:r w:rsidRPr="00D464F9">
        <w:rPr>
          <w:rFonts w:ascii="Times New Roman" w:eastAsia="Times New Roman" w:hAnsi="Times New Roman" w:cs="Times New Roman"/>
          <w:color w:val="222222"/>
          <w:sz w:val="27"/>
          <w:szCs w:val="27"/>
          <w:lang w:eastAsia="ru-RU"/>
        </w:rPr>
        <w:t xml:space="preserve"> его поступления, подписывает протокол заседания комиссии по результатам СОУТ (итоговый) и передает его вместе с отчетом о СОУТ заведующему ДОУ. </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4.3. Заведующий в течение десяти рабочих дней с даты поступления указанного протокола и отчета о СОУТ подписывает </w:t>
      </w:r>
      <w:proofErr w:type="gramStart"/>
      <w:r w:rsidRPr="00D464F9">
        <w:rPr>
          <w:rFonts w:ascii="Times New Roman" w:eastAsia="Times New Roman" w:hAnsi="Times New Roman" w:cs="Times New Roman"/>
          <w:color w:val="222222"/>
          <w:sz w:val="27"/>
          <w:szCs w:val="27"/>
          <w:lang w:eastAsia="ru-RU"/>
        </w:rPr>
        <w:t>приказ</w:t>
      </w:r>
      <w:proofErr w:type="gramEnd"/>
      <w:r w:rsidRPr="00D464F9">
        <w:rPr>
          <w:rFonts w:ascii="Times New Roman" w:eastAsia="Times New Roman" w:hAnsi="Times New Roman" w:cs="Times New Roman"/>
          <w:color w:val="222222"/>
          <w:sz w:val="27"/>
          <w:szCs w:val="27"/>
          <w:lang w:eastAsia="ru-RU"/>
        </w:rPr>
        <w:t xml:space="preserve"> о завершении работ по СОУТ и утверждении отчета о СОУТ, а также знакомит работника под роспись с результатами СОУТ его рабочего места.</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4.4.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территориальным органом ГИТ, решения которого могут быть обжалованы в судебном порядке.</w:t>
      </w:r>
    </w:p>
    <w:p w:rsidR="00EB6EEE"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lastRenderedPageBreak/>
        <w:t>4.5. Отчеты об СОУТ хранятся в ДОУ в течение сроков, установленных законодательством Российской Федерации.</w:t>
      </w:r>
    </w:p>
    <w:p w:rsidR="00EB6EEE"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p>
    <w:p w:rsidR="00EB6EEE"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p>
    <w:p w:rsidR="00EB6EEE" w:rsidRPr="00DB0388" w:rsidRDefault="00EB6EEE" w:rsidP="00EB6EEE">
      <w:pPr>
        <w:pStyle w:val="a3"/>
        <w:numPr>
          <w:ilvl w:val="0"/>
          <w:numId w:val="8"/>
        </w:num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r w:rsidRPr="00DB0388">
        <w:rPr>
          <w:rFonts w:ascii="inherit" w:eastAsia="Times New Roman" w:hAnsi="inherit" w:cs="Times New Roman"/>
          <w:b/>
          <w:bCs/>
          <w:color w:val="222222"/>
          <w:sz w:val="27"/>
          <w:szCs w:val="27"/>
          <w:bdr w:val="none" w:sz="0" w:space="0" w:color="auto" w:frame="1"/>
          <w:lang w:eastAsia="ru-RU"/>
        </w:rPr>
        <w:t>Внеплановая специальная оценка условий труда</w:t>
      </w:r>
    </w:p>
    <w:p w:rsidR="00EB6EEE" w:rsidRPr="00DB0388" w:rsidRDefault="00EB6EEE" w:rsidP="00EB6EEE">
      <w:pPr>
        <w:pStyle w:val="a3"/>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5.1. Внеплановая специальная оценка условий труда проводиться в следующих случаях:</w:t>
      </w:r>
    </w:p>
    <w:p w:rsidR="00EB6EEE" w:rsidRPr="00D464F9" w:rsidRDefault="00EB6EEE" w:rsidP="00EB6EEE">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ввод в эксплуатацию вновь организованных рабочих мест;</w:t>
      </w:r>
    </w:p>
    <w:p w:rsidR="00EB6EEE" w:rsidRPr="00D464F9" w:rsidRDefault="00EB6EEE" w:rsidP="00EB6EEE">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получение предписания государственного инспектора труда о проведении внеплановой специальной оценки условий труда;</w:t>
      </w:r>
    </w:p>
    <w:p w:rsidR="00EB6EEE" w:rsidRPr="00D464F9" w:rsidRDefault="00EB6EEE" w:rsidP="00EB6EEE">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B6EEE" w:rsidRPr="00D464F9" w:rsidRDefault="00EB6EEE" w:rsidP="00EB6EEE">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B6EEE" w:rsidRPr="00D464F9" w:rsidRDefault="00EB6EEE" w:rsidP="00EB6EEE">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B6EEE" w:rsidRPr="00D464F9" w:rsidRDefault="00EB6EEE" w:rsidP="00EB6EEE">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произошедший на рабочем месте несчастный случай или выявленное профессиональное заболевание, </w:t>
      </w:r>
      <w:proofErr w:type="gramStart"/>
      <w:r w:rsidRPr="00D464F9">
        <w:rPr>
          <w:rFonts w:ascii="Times New Roman" w:eastAsia="Times New Roman" w:hAnsi="Times New Roman" w:cs="Times New Roman"/>
          <w:color w:val="222222"/>
          <w:sz w:val="27"/>
          <w:szCs w:val="27"/>
          <w:lang w:eastAsia="ru-RU"/>
        </w:rPr>
        <w:t>причинами</w:t>
      </w:r>
      <w:proofErr w:type="gramEnd"/>
      <w:r w:rsidRPr="00D464F9">
        <w:rPr>
          <w:rFonts w:ascii="Times New Roman" w:eastAsia="Times New Roman" w:hAnsi="Times New Roman" w:cs="Times New Roman"/>
          <w:color w:val="222222"/>
          <w:sz w:val="27"/>
          <w:szCs w:val="27"/>
          <w:lang w:eastAsia="ru-RU"/>
        </w:rPr>
        <w:t xml:space="preserve"> которых явилось воздействие на работника вредных и (или) опасных производственных факторов;</w:t>
      </w:r>
    </w:p>
    <w:p w:rsidR="00EB6EEE" w:rsidRDefault="00EB6EEE" w:rsidP="00EB6EEE">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наличие мотивированного предложения профсоюза.</w:t>
      </w:r>
    </w:p>
    <w:p w:rsidR="00EB6EEE" w:rsidRPr="00D464F9" w:rsidRDefault="00EB6EEE" w:rsidP="00EB6EEE">
      <w:p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p>
    <w:p w:rsidR="00EB6EEE" w:rsidRPr="00DB0388" w:rsidRDefault="00EB6EEE" w:rsidP="00EB6EEE">
      <w:pPr>
        <w:pStyle w:val="a3"/>
        <w:numPr>
          <w:ilvl w:val="0"/>
          <w:numId w:val="8"/>
        </w:num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r w:rsidRPr="00DB0388">
        <w:rPr>
          <w:rFonts w:ascii="inherit" w:eastAsia="Times New Roman" w:hAnsi="inherit" w:cs="Times New Roman"/>
          <w:b/>
          <w:bCs/>
          <w:color w:val="222222"/>
          <w:sz w:val="27"/>
          <w:szCs w:val="27"/>
          <w:bdr w:val="none" w:sz="0" w:space="0" w:color="auto" w:frame="1"/>
          <w:lang w:eastAsia="ru-RU"/>
        </w:rPr>
        <w:t>Заключительные положения</w:t>
      </w:r>
    </w:p>
    <w:p w:rsidR="00EB6EEE" w:rsidRPr="00DB0388" w:rsidRDefault="00EB6EEE" w:rsidP="00EB6EEE">
      <w:pPr>
        <w:pStyle w:val="a3"/>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6.1. Ответственность за проведение СОУТ возлагается на заведующего ДОУ. Ответственность за достоверность проведения измерений и оценок возлагается на аттестующую организацию.</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6.2. Государственный надзор и </w:t>
      </w:r>
      <w:proofErr w:type="gramStart"/>
      <w:r w:rsidRPr="00D464F9">
        <w:rPr>
          <w:rFonts w:ascii="Times New Roman" w:eastAsia="Times New Roman" w:hAnsi="Times New Roman" w:cs="Times New Roman"/>
          <w:color w:val="222222"/>
          <w:sz w:val="27"/>
          <w:szCs w:val="27"/>
          <w:lang w:eastAsia="ru-RU"/>
        </w:rPr>
        <w:t>контроль за</w:t>
      </w:r>
      <w:proofErr w:type="gramEnd"/>
      <w:r w:rsidRPr="00D464F9">
        <w:rPr>
          <w:rFonts w:ascii="Times New Roman" w:eastAsia="Times New Roman" w:hAnsi="Times New Roman" w:cs="Times New Roman"/>
          <w:color w:val="222222"/>
          <w:sz w:val="27"/>
          <w:szCs w:val="27"/>
          <w:lang w:eastAsia="ru-RU"/>
        </w:rPr>
        <w:t xml:space="preserve"> соблюдением в ДОУ Порядка осуществляется федеральным органом исполнительной власти, уполномоченным на проведение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 xml:space="preserve">6.3. Государственная экспертиза условий труда в целях оценки качества  СОУТ осуществляется федеральным органом исполнительной власти, уполномоченным на проведение государственного надзора и </w:t>
      </w:r>
      <w:proofErr w:type="gramStart"/>
      <w:r w:rsidRPr="00D464F9">
        <w:rPr>
          <w:rFonts w:ascii="Times New Roman" w:eastAsia="Times New Roman" w:hAnsi="Times New Roman" w:cs="Times New Roman"/>
          <w:color w:val="222222"/>
          <w:sz w:val="27"/>
          <w:szCs w:val="27"/>
          <w:lang w:eastAsia="ru-RU"/>
        </w:rPr>
        <w:t>контроля за</w:t>
      </w:r>
      <w:proofErr w:type="gramEnd"/>
      <w:r w:rsidRPr="00D464F9">
        <w:rPr>
          <w:rFonts w:ascii="Times New Roman" w:eastAsia="Times New Roman" w:hAnsi="Times New Roman" w:cs="Times New Roman"/>
          <w:color w:val="222222"/>
          <w:sz w:val="27"/>
          <w:szCs w:val="27"/>
          <w:lang w:eastAsia="ru-RU"/>
        </w:rPr>
        <w:t xml:space="preserve"> соблюдением трудового законодательства и иных нормативных правовых актов, содержащих нормы трудового права, и органами исполнительной власти </w:t>
      </w:r>
      <w:r w:rsidRPr="00D464F9">
        <w:rPr>
          <w:rFonts w:ascii="Times New Roman" w:eastAsia="Times New Roman" w:hAnsi="Times New Roman" w:cs="Times New Roman"/>
          <w:color w:val="222222"/>
          <w:sz w:val="27"/>
          <w:szCs w:val="27"/>
          <w:lang w:eastAsia="ru-RU"/>
        </w:rPr>
        <w:lastRenderedPageBreak/>
        <w:t>субъектов Российской Федерации в области охраны труда в установленном законодательством порядке.</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6.4. Внесение поправок и изменений в Положение производится на заседании Общего собрания работников ДОУ.</w:t>
      </w:r>
    </w:p>
    <w:p w:rsidR="00EB6EEE" w:rsidRPr="00D464F9" w:rsidRDefault="00EB6EEE" w:rsidP="00EB6EEE">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D464F9">
        <w:rPr>
          <w:rFonts w:ascii="Times New Roman" w:eastAsia="Times New Roman" w:hAnsi="Times New Roman" w:cs="Times New Roman"/>
          <w:color w:val="222222"/>
          <w:sz w:val="27"/>
          <w:szCs w:val="27"/>
          <w:lang w:eastAsia="ru-RU"/>
        </w:rPr>
        <w:t>6.5. Настоящее положение действительно до принятия новой редакции.</w:t>
      </w:r>
    </w:p>
    <w:p w:rsidR="00F268CD" w:rsidRDefault="00F268CD"/>
    <w:sectPr w:rsidR="00F26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C94"/>
    <w:multiLevelType w:val="hybridMultilevel"/>
    <w:tmpl w:val="E2D2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E5D1A"/>
    <w:multiLevelType w:val="multilevel"/>
    <w:tmpl w:val="EC88ACB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3E21A0"/>
    <w:multiLevelType w:val="multilevel"/>
    <w:tmpl w:val="5A946B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704C2C"/>
    <w:multiLevelType w:val="multilevel"/>
    <w:tmpl w:val="13F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150D2F"/>
    <w:multiLevelType w:val="multilevel"/>
    <w:tmpl w:val="90C69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EB1425"/>
    <w:multiLevelType w:val="multilevel"/>
    <w:tmpl w:val="20A4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5A0916"/>
    <w:multiLevelType w:val="multilevel"/>
    <w:tmpl w:val="6FD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DE085F"/>
    <w:multiLevelType w:val="multilevel"/>
    <w:tmpl w:val="A2A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EE"/>
    <w:rsid w:val="00EB6EEE"/>
    <w:rsid w:val="00F2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su/node/833" TargetMode="External"/><Relationship Id="rId3" Type="http://schemas.microsoft.com/office/2007/relationships/stylesWithEffects" Target="stylesWithEffects.xml"/><Relationship Id="rId7" Type="http://schemas.openxmlformats.org/officeDocument/2006/relationships/hyperlink" Target="https://dou.su/node/8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u.su/files/docs/FZ_426_28_12_201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WinHome</dc:creator>
  <cp:lastModifiedBy>WinHome</cp:lastModifiedBy>
  <cp:revision>1</cp:revision>
  <dcterms:created xsi:type="dcterms:W3CDTF">2020-04-08T08:29:00Z</dcterms:created>
  <dcterms:modified xsi:type="dcterms:W3CDTF">2020-04-08T08:31:00Z</dcterms:modified>
</cp:coreProperties>
</file>