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177B" w:rsidRPr="00F6177B" w:rsidRDefault="00F6177B" w:rsidP="00E16AD4">
      <w:pPr>
        <w:shd w:val="clear" w:color="auto" w:fill="FFFFFF"/>
        <w:spacing w:after="0" w:line="240" w:lineRule="auto"/>
        <w:jc w:val="center"/>
        <w:outlineLvl w:val="0"/>
        <w:rPr>
          <w:rFonts w:ascii="Comic Sans MS" w:eastAsia="Times New Roman" w:hAnsi="Comic Sans MS" w:cs="Times New Roman"/>
          <w:b/>
          <w:i/>
          <w:color w:val="4FBF1F"/>
          <w:kern w:val="36"/>
          <w:sz w:val="42"/>
          <w:szCs w:val="42"/>
          <w:lang w:eastAsia="ru-RU"/>
        </w:rPr>
      </w:pPr>
      <w:r w:rsidRPr="00F6177B">
        <w:rPr>
          <w:rFonts w:ascii="Comic Sans MS" w:eastAsia="Times New Roman" w:hAnsi="Comic Sans MS" w:cs="Times New Roman"/>
          <w:b/>
          <w:i/>
          <w:color w:val="4FBF1F"/>
          <w:kern w:val="36"/>
          <w:sz w:val="42"/>
          <w:szCs w:val="42"/>
          <w:lang w:eastAsia="ru-RU"/>
        </w:rPr>
        <w:t>Материально-техническое обеспечение и оснащенность образовательного процесса</w:t>
      </w:r>
    </w:p>
    <w:p w:rsidR="00F6177B" w:rsidRPr="00F6177B" w:rsidRDefault="00F6177B" w:rsidP="00E16AD4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</w:t>
      </w:r>
      <w:r w:rsidRPr="00F6177B">
        <w:rPr>
          <w:rFonts w:ascii="Monotype Corsiva" w:eastAsia="Times New Roman" w:hAnsi="Monotype Corsiva" w:cs="Times New Roman"/>
          <w:i/>
          <w:iCs/>
          <w:color w:val="0070C0"/>
          <w:sz w:val="28"/>
          <w:szCs w:val="28"/>
          <w:lang w:eastAsia="ru-RU"/>
        </w:rPr>
        <w:t xml:space="preserve"> Большая роль в эффективности качества </w:t>
      </w:r>
      <w:proofErr w:type="spellStart"/>
      <w:r w:rsidRPr="00F6177B">
        <w:rPr>
          <w:rFonts w:ascii="Monotype Corsiva" w:eastAsia="Times New Roman" w:hAnsi="Monotype Corsiva" w:cs="Times New Roman"/>
          <w:i/>
          <w:iCs/>
          <w:color w:val="0070C0"/>
          <w:sz w:val="28"/>
          <w:szCs w:val="28"/>
          <w:lang w:eastAsia="ru-RU"/>
        </w:rPr>
        <w:t>воспитательно</w:t>
      </w:r>
      <w:proofErr w:type="spellEnd"/>
      <w:r w:rsidR="00E16AD4">
        <w:rPr>
          <w:rFonts w:ascii="Monotype Corsiva" w:eastAsia="Times New Roman" w:hAnsi="Monotype Corsiva" w:cs="Times New Roman"/>
          <w:i/>
          <w:iCs/>
          <w:color w:val="0070C0"/>
          <w:sz w:val="28"/>
          <w:szCs w:val="28"/>
          <w:lang w:eastAsia="ru-RU"/>
        </w:rPr>
        <w:t xml:space="preserve"> </w:t>
      </w:r>
      <w:r w:rsidRPr="00F6177B">
        <w:rPr>
          <w:rFonts w:ascii="Monotype Corsiva" w:eastAsia="Times New Roman" w:hAnsi="Monotype Corsiva" w:cs="Times New Roman"/>
          <w:i/>
          <w:iCs/>
          <w:color w:val="0070C0"/>
          <w:sz w:val="28"/>
          <w:szCs w:val="28"/>
          <w:lang w:eastAsia="ru-RU"/>
        </w:rPr>
        <w:t>- образовательного процесса детского сада отводится материально- техническому обеспечению ДОУ и оснащённости образовательного процесса. В нашем  детском саду созданы все усл</w:t>
      </w:r>
      <w:r w:rsidRPr="00F6177B">
        <w:rPr>
          <w:rFonts w:ascii="Monotype Corsiva" w:eastAsia="Times New Roman" w:hAnsi="Monotype Corsiva" w:cs="Times New Roman"/>
          <w:i/>
          <w:iCs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i/>
          <w:iCs/>
          <w:color w:val="0070C0"/>
          <w:sz w:val="28"/>
          <w:szCs w:val="28"/>
          <w:lang w:eastAsia="ru-RU"/>
        </w:rPr>
        <w:t>вия   для полноценного развития детей.</w:t>
      </w:r>
    </w:p>
    <w:p w:rsidR="00F6177B" w:rsidRPr="00F6177B" w:rsidRDefault="00F6177B" w:rsidP="00E16AD4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E16AD4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 Здание ДОУ 1950 году стал функционировать, как дошкольное учреждение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,</w:t>
      </w:r>
      <w:r w:rsidRPr="00E16AD4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строение кирпичное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. Фун</w:t>
      </w:r>
      <w:r w:rsidRPr="00E16AD4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кционирует 4 возрастные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групп</w:t>
      </w:r>
      <w:r w:rsidRPr="00E16AD4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ы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. Территория дошкольного учреждения хорошо озеленена,  разбиты цветники и клумбы, огород. Территория де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ского сада ограждена забором. Детский сад  имеет все виды благоустройства: водопр</w:t>
      </w:r>
      <w:r w:rsidRPr="00E16AD4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E16AD4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вод,  канали</w:t>
      </w:r>
      <w:r w:rsidR="00E16AD4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зацию, 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отопление.</w:t>
      </w:r>
    </w:p>
    <w:p w:rsidR="00F6177B" w:rsidRPr="00F6177B" w:rsidRDefault="00F6177B" w:rsidP="00E16AD4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Работа всего персонала ДОУ направлена на создание комфорта, уюта, пол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жительного эмоционального климата воспитанников. Материально-техническое осн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щение и оборудование, пространственная организация среды ДОУ соответствуют с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нитарно-гигиеническим требованиям. Условия труда и жизнедеятельности детей с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зданы в соответствии с требованиями охраны труда.  </w:t>
      </w:r>
      <w:proofErr w:type="gramStart"/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Материальная база в ДОУ и предметно-развивающая среда в групповых комнатах создана с учётом «Федеральных государственных требований к созданию предметно-развивающей среды, обеспечива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ю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щих реализацию основной общеобразовательной программы дошкольного образования» (Приказ МО и науки РФ от 23 ноября 2009 г. № 655 "Об утверждении и введении в де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й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ствие федеральных государственных требований к структуре основной общеобразов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тельной программы дошкольного образования»).</w:t>
      </w:r>
      <w:proofErr w:type="gramEnd"/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Материальная база периодически пр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образовывается, трансформируется, обновляется для стимулирования физической, творческой, интеллектуальной активности детей. Все это позволяет педагогам орг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низовывать работу по сохранению и укреплению здоровья детей, созданию положител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ь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ного психологического климата в детских коллективах, а также по всестороннему ра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з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витию каждого ребенка.</w:t>
      </w:r>
    </w:p>
    <w:tbl>
      <w:tblPr>
        <w:tblW w:w="9285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285"/>
      </w:tblGrid>
      <w:tr w:rsidR="00F6177B" w:rsidRPr="00F6177B" w:rsidTr="00F6177B">
        <w:trPr>
          <w:jc w:val="center"/>
        </w:trPr>
        <w:tc>
          <w:tcPr>
            <w:tcW w:w="0" w:type="auto"/>
            <w:tcBorders>
              <w:top w:val="single" w:sz="6" w:space="0" w:color="DEDEDE"/>
              <w:left w:val="single" w:sz="6" w:space="0" w:color="DEDEDE"/>
              <w:bottom w:val="single" w:sz="6" w:space="0" w:color="DEDEDE"/>
              <w:right w:val="single" w:sz="6" w:space="0" w:color="DEDEDE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6177B" w:rsidRPr="00F6177B" w:rsidRDefault="00973AE2" w:rsidP="00211E86">
            <w:pPr>
              <w:spacing w:before="100" w:beforeAutospacing="1" w:after="100" w:afterAutospacing="1" w:line="240" w:lineRule="auto"/>
              <w:jc w:val="center"/>
              <w:rPr>
                <w:rFonts w:ascii="Monotype Corsiva" w:eastAsia="Times New Roman" w:hAnsi="Monotype Corsiva" w:cs="Times New Roman"/>
                <w:color w:val="FF0000"/>
                <w:sz w:val="28"/>
                <w:szCs w:val="28"/>
                <w:lang w:eastAsia="ru-RU"/>
              </w:rPr>
            </w:pPr>
            <w:hyperlink r:id="rId6" w:history="1">
              <w:r w:rsidR="00F6177B" w:rsidRPr="00F6177B">
                <w:rPr>
                  <w:rFonts w:ascii="Monotype Corsiva" w:eastAsia="Times New Roman" w:hAnsi="Monotype Corsiva" w:cs="Times New Roman"/>
                  <w:color w:val="FF0000"/>
                  <w:sz w:val="28"/>
                  <w:szCs w:val="28"/>
                  <w:u w:val="single"/>
                  <w:lang w:eastAsia="ru-RU"/>
                </w:rPr>
                <w:t>Сведения о наличии оборудованных помещений</w:t>
              </w:r>
            </w:hyperlink>
          </w:p>
          <w:p w:rsidR="00F6177B" w:rsidRPr="00F6177B" w:rsidRDefault="00E04903" w:rsidP="00E04903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</w:t>
            </w:r>
            <w:r w:rsidR="00973AE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5.35pt;height:108.7pt">
                  <v:imagedata r:id="rId7" o:title="IMG_6741"/>
                </v:shape>
              </w:pic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</w:t>
            </w:r>
            <w:r w:rsidR="00973AE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26" type="#_x0000_t75" style="width:148.1pt;height:110.05pt">
                  <v:imagedata r:id="rId8" o:title="IMG_6742"/>
                </v:shape>
              </w:pict>
            </w:r>
          </w:p>
        </w:tc>
      </w:tr>
      <w:tr w:rsidR="00F6177B" w:rsidRPr="00F6177B" w:rsidTr="00F6177B">
        <w:trPr>
          <w:jc w:val="center"/>
        </w:trPr>
        <w:tc>
          <w:tcPr>
            <w:tcW w:w="0" w:type="auto"/>
            <w:tcBorders>
              <w:top w:val="single" w:sz="6" w:space="0" w:color="DEDEDE"/>
              <w:left w:val="single" w:sz="6" w:space="0" w:color="DEDEDE"/>
              <w:bottom w:val="single" w:sz="6" w:space="0" w:color="DEDEDE"/>
              <w:right w:val="single" w:sz="6" w:space="0" w:color="DEDEDE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C2E20" w:rsidRDefault="00FC2E20" w:rsidP="00F6177B">
            <w:pPr>
              <w:spacing w:before="100" w:beforeAutospacing="1" w:after="100" w:afterAutospacing="1" w:line="240" w:lineRule="auto"/>
              <w:jc w:val="center"/>
            </w:pPr>
          </w:p>
          <w:p w:rsidR="00F6177B" w:rsidRPr="00F6177B" w:rsidRDefault="00973AE2" w:rsidP="00FC2E20">
            <w:pPr>
              <w:spacing w:before="100" w:beforeAutospacing="1" w:after="100" w:afterAutospacing="1" w:line="240" w:lineRule="auto"/>
              <w:jc w:val="center"/>
              <w:rPr>
                <w:rFonts w:ascii="Monotype Corsiva" w:eastAsia="Times New Roman" w:hAnsi="Monotype Corsiva" w:cs="Times New Roman"/>
                <w:color w:val="FF0000"/>
                <w:sz w:val="28"/>
                <w:szCs w:val="28"/>
                <w:lang w:eastAsia="ru-RU"/>
              </w:rPr>
            </w:pPr>
            <w:hyperlink r:id="rId9" w:history="1">
              <w:r w:rsidR="00F6177B" w:rsidRPr="00F6177B">
                <w:rPr>
                  <w:rFonts w:ascii="Monotype Corsiva" w:eastAsia="Times New Roman" w:hAnsi="Monotype Corsiva" w:cs="Times New Roman"/>
                  <w:color w:val="FF0000"/>
                  <w:sz w:val="28"/>
                  <w:szCs w:val="28"/>
                  <w:u w:val="single"/>
                  <w:lang w:eastAsia="ru-RU"/>
                </w:rPr>
                <w:t>Охрана здоровья воспитанников</w:t>
              </w:r>
            </w:hyperlink>
          </w:p>
          <w:p w:rsidR="00F6177B" w:rsidRPr="00F6177B" w:rsidRDefault="00E04903" w:rsidP="00E04903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</w:t>
            </w:r>
            <w:r w:rsidRPr="00932895">
              <w:rPr>
                <w:noProof/>
                <w:lang w:eastAsia="ru-RU"/>
              </w:rPr>
              <w:drawing>
                <wp:inline distT="0" distB="0" distL="0" distR="0" wp14:anchorId="707797A5" wp14:editId="37018CFA">
                  <wp:extent cx="2038516" cy="1531324"/>
                  <wp:effectExtent l="6032" t="0" r="6033" b="6032"/>
                  <wp:docPr id="3" name="Рисунок 3" descr="C:\Users\LV\AppData\Local\Microsoft\Windows\INetCache\Content.Word\IMG_2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V\AppData\Local\Microsoft\Windows\INetCache\Content.Word\IMG_28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45550" cy="1536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6177B" w:rsidRPr="00F6177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inline distT="0" distB="0" distL="0" distR="0" wp14:anchorId="518A2C5C" wp14:editId="3CD4A196">
                      <wp:extent cx="1509395" cy="1112520"/>
                      <wp:effectExtent l="0" t="0" r="0" b="0"/>
                      <wp:docPr id="6" name="AutoShape 6" descr="https://im2-tub-ru.yandex.net/i?id=cb9cd1e832c4820d9404d60541e1fa5b&amp;n=33&amp;h=190&amp;w=2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509395" cy="11125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6" o:spid="_x0000_s1026" alt="Описание: https://im2-tub-ru.yandex.net/i?id=cb9cd1e832c4820d9404d60541e1fa5b&amp;n=33&amp;h=190&amp;w=254" style="width:118.85pt;height:87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F6177B" w:rsidRPr="00F6177B" w:rsidTr="00F6177B">
        <w:trPr>
          <w:jc w:val="center"/>
        </w:trPr>
        <w:tc>
          <w:tcPr>
            <w:tcW w:w="0" w:type="auto"/>
            <w:tcBorders>
              <w:top w:val="single" w:sz="6" w:space="0" w:color="DEDEDE"/>
              <w:left w:val="single" w:sz="6" w:space="0" w:color="DEDEDE"/>
              <w:bottom w:val="single" w:sz="6" w:space="0" w:color="DEDEDE"/>
              <w:right w:val="single" w:sz="6" w:space="0" w:color="DEDEDE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C2E20" w:rsidRDefault="00FC2E20" w:rsidP="00FC2E20">
            <w:pPr>
              <w:spacing w:before="100" w:beforeAutospacing="1" w:after="100" w:afterAutospacing="1" w:line="240" w:lineRule="auto"/>
            </w:pPr>
          </w:p>
          <w:p w:rsidR="00FC2E20" w:rsidRDefault="00973AE2" w:rsidP="00FC2E20">
            <w:pPr>
              <w:spacing w:before="100" w:beforeAutospacing="1" w:after="100" w:afterAutospacing="1" w:line="240" w:lineRule="auto"/>
              <w:jc w:val="center"/>
              <w:rPr>
                <w:rFonts w:ascii="Monotype Corsiva" w:eastAsia="Times New Roman" w:hAnsi="Monotype Corsiva" w:cs="Times New Roman"/>
                <w:color w:val="FF0000"/>
                <w:sz w:val="28"/>
                <w:szCs w:val="28"/>
                <w:u w:val="single"/>
                <w:lang w:eastAsia="ru-RU"/>
              </w:rPr>
            </w:pPr>
            <w:hyperlink r:id="rId11" w:history="1">
              <w:r w:rsidR="00F6177B" w:rsidRPr="00F6177B">
                <w:rPr>
                  <w:rFonts w:ascii="Monotype Corsiva" w:eastAsia="Times New Roman" w:hAnsi="Monotype Corsiva" w:cs="Times New Roman"/>
                  <w:color w:val="FF0000"/>
                  <w:sz w:val="28"/>
                  <w:szCs w:val="28"/>
                  <w:u w:val="single"/>
                  <w:lang w:eastAsia="ru-RU"/>
                </w:rPr>
                <w:t>Медицинское обслуживание</w:t>
              </w:r>
            </w:hyperlink>
          </w:p>
          <w:p w:rsidR="00FC2E20" w:rsidRDefault="00FC2E20" w:rsidP="00FC2E20">
            <w:pPr>
              <w:spacing w:before="100" w:beforeAutospacing="1" w:after="100" w:afterAutospacing="1" w:line="240" w:lineRule="auto"/>
              <w:jc w:val="center"/>
              <w:rPr>
                <w:rFonts w:ascii="Monotype Corsiva" w:eastAsia="Times New Roman" w:hAnsi="Monotype Corsiva" w:cs="Times New Roman"/>
                <w:color w:val="FF0000"/>
                <w:sz w:val="28"/>
                <w:szCs w:val="28"/>
                <w:lang w:eastAsia="ru-RU"/>
              </w:rPr>
            </w:pPr>
          </w:p>
          <w:p w:rsidR="00F6177B" w:rsidRPr="00FC2E20" w:rsidRDefault="00FC2E20" w:rsidP="00FC2E20">
            <w:pPr>
              <w:spacing w:before="100" w:beforeAutospacing="1" w:after="100" w:afterAutospacing="1" w:line="240" w:lineRule="auto"/>
              <w:rPr>
                <w:rFonts w:ascii="Monotype Corsiva" w:eastAsia="Times New Roman" w:hAnsi="Monotype Corsiva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47BB01" wp14:editId="0EDDE218">
                  <wp:extent cx="1464945" cy="1950085"/>
                  <wp:effectExtent l="0" t="0" r="1905" b="0"/>
                  <wp:docPr id="4" name="Рисунок 4" descr="C:\Users\LV\AppData\Local\Microsoft\Windows\INetCache\Content.Word\IMG_82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V\AppData\Local\Microsoft\Windows\INetCache\Content.Word\IMG_82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945" cy="195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376631" wp14:editId="75585DD5">
                  <wp:extent cx="1365885" cy="1828800"/>
                  <wp:effectExtent l="0" t="0" r="5715" b="0"/>
                  <wp:docPr id="7" name="Рисунок 7" descr="C:\Users\LV\AppData\Local\Microsoft\Windows\INetCache\Content.Word\IMG_82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LV\AppData\Local\Microsoft\Windows\INetCache\Content.Word\IMG_82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8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14B448" wp14:editId="67550A64">
                  <wp:extent cx="1368924" cy="1828725"/>
                  <wp:effectExtent l="0" t="0" r="3175" b="635"/>
                  <wp:docPr id="8" name="Рисунок 8" descr="C:\Users\LV\AppData\Local\Microsoft\Windows\INetCache\Content.Word\IMG_82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LV\AppData\Local\Microsoft\Windows\INetCache\Content.Word\IMG_82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095" cy="1828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77B" w:rsidRPr="00F6177B" w:rsidTr="00F6177B">
        <w:trPr>
          <w:jc w:val="center"/>
        </w:trPr>
        <w:tc>
          <w:tcPr>
            <w:tcW w:w="0" w:type="auto"/>
            <w:tcBorders>
              <w:top w:val="single" w:sz="6" w:space="0" w:color="DEDEDE"/>
              <w:left w:val="single" w:sz="6" w:space="0" w:color="DEDEDE"/>
              <w:bottom w:val="single" w:sz="6" w:space="0" w:color="DEDEDE"/>
              <w:right w:val="single" w:sz="6" w:space="0" w:color="DEDEDE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C2E20" w:rsidRDefault="00FC2E20" w:rsidP="00F6177B">
            <w:pPr>
              <w:spacing w:before="100" w:beforeAutospacing="1" w:after="100" w:afterAutospacing="1" w:line="240" w:lineRule="auto"/>
              <w:jc w:val="center"/>
            </w:pPr>
          </w:p>
          <w:p w:rsidR="00FC2E20" w:rsidRDefault="00FC2E20" w:rsidP="00F6177B">
            <w:pPr>
              <w:spacing w:before="100" w:beforeAutospacing="1" w:after="100" w:afterAutospacing="1" w:line="240" w:lineRule="auto"/>
              <w:jc w:val="center"/>
            </w:pPr>
          </w:p>
          <w:p w:rsidR="00FC2E20" w:rsidRDefault="00FC2E20" w:rsidP="00F6177B">
            <w:pPr>
              <w:spacing w:before="100" w:beforeAutospacing="1" w:after="100" w:afterAutospacing="1" w:line="240" w:lineRule="auto"/>
              <w:jc w:val="center"/>
            </w:pPr>
          </w:p>
          <w:p w:rsidR="00FC2E20" w:rsidRDefault="00FC2E20" w:rsidP="00F6177B">
            <w:pPr>
              <w:spacing w:before="100" w:beforeAutospacing="1" w:after="100" w:afterAutospacing="1" w:line="240" w:lineRule="auto"/>
              <w:jc w:val="center"/>
            </w:pPr>
          </w:p>
          <w:p w:rsidR="00F6177B" w:rsidRPr="00F6177B" w:rsidRDefault="00973AE2" w:rsidP="00F6177B">
            <w:pPr>
              <w:spacing w:before="100" w:beforeAutospacing="1" w:after="100" w:afterAutospacing="1" w:line="240" w:lineRule="auto"/>
              <w:jc w:val="center"/>
              <w:rPr>
                <w:rFonts w:ascii="Monotype Corsiva" w:eastAsia="Times New Roman" w:hAnsi="Monotype Corsiva" w:cs="Times New Roman"/>
                <w:color w:val="FF0000"/>
                <w:sz w:val="28"/>
                <w:szCs w:val="28"/>
                <w:lang w:eastAsia="ru-RU"/>
              </w:rPr>
            </w:pPr>
            <w:hyperlink r:id="rId15" w:history="1">
              <w:r w:rsidR="00F6177B" w:rsidRPr="00F6177B">
                <w:rPr>
                  <w:rFonts w:ascii="Monotype Corsiva" w:eastAsia="Times New Roman" w:hAnsi="Monotype Corsiva" w:cs="Times New Roman"/>
                  <w:color w:val="FF0000"/>
                  <w:sz w:val="28"/>
                  <w:szCs w:val="28"/>
                  <w:u w:val="single"/>
                  <w:lang w:eastAsia="ru-RU"/>
                </w:rPr>
                <w:t>Условия питания</w:t>
              </w:r>
            </w:hyperlink>
          </w:p>
          <w:p w:rsidR="00FC2E20" w:rsidRDefault="00973AE2" w:rsidP="00FC2E2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27" type="#_x0000_t75" style="width:153.5pt;height:205.8pt">
                  <v:imagedata r:id="rId16" o:title="IMG_5747"/>
                </v:shape>
              </w:pict>
            </w:r>
            <w:r w:rsidR="00FC2E2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</w:t>
            </w:r>
            <w:r w:rsidR="00FC2E2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7C8F2C" wp14:editId="798D5396">
                  <wp:extent cx="2559410" cy="1928195"/>
                  <wp:effectExtent l="0" t="8255" r="4445" b="4445"/>
                  <wp:docPr id="9" name="Рисунок 9" descr="C:\Users\LV\AppData\Local\Microsoft\Windows\INetCache\Content.Word\IMG_2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LV\AppData\Local\Microsoft\Windows\INetCache\Content.Word\IMG_2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59933" cy="1928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E20" w:rsidRPr="00F6177B" w:rsidRDefault="00FC2E20" w:rsidP="00FC2E2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</w:t>
            </w:r>
            <w:r w:rsidR="00973A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>
                <v:shape id="_x0000_i1028" type="#_x0000_t75" style="width:182.7pt;height:243.15pt">
                  <v:imagedata r:id="rId18" o:title="IMG_8283_1"/>
                </v:shape>
              </w:pict>
            </w:r>
          </w:p>
        </w:tc>
      </w:tr>
    </w:tbl>
    <w:p w:rsidR="00F6177B" w:rsidRDefault="00F6177B" w:rsidP="00F6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177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</w:p>
    <w:p w:rsidR="009D4903" w:rsidRDefault="009D4903" w:rsidP="00F6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4903" w:rsidRDefault="009D4903" w:rsidP="00F6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4903" w:rsidRDefault="009D4903" w:rsidP="00F6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4903" w:rsidRDefault="009D4903" w:rsidP="00F6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4903" w:rsidRPr="00F6177B" w:rsidRDefault="009D4903" w:rsidP="00F6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6177B" w:rsidRPr="00F6177B" w:rsidRDefault="00F6177B" w:rsidP="009D4903">
      <w:pPr>
        <w:spacing w:before="100" w:beforeAutospacing="1" w:after="100" w:afterAutospacing="1" w:line="240" w:lineRule="auto"/>
        <w:jc w:val="center"/>
        <w:rPr>
          <w:rFonts w:ascii="Monotype Corsiva" w:eastAsia="Times New Roman" w:hAnsi="Monotype Corsiva" w:cs="Times New Roman"/>
          <w:b/>
          <w:i/>
          <w:color w:val="00B050"/>
          <w:sz w:val="44"/>
          <w:szCs w:val="44"/>
          <w:lang w:eastAsia="ru-RU"/>
        </w:rPr>
      </w:pPr>
      <w:r w:rsidRPr="00F6177B">
        <w:rPr>
          <w:rFonts w:ascii="Monotype Corsiva" w:eastAsia="Times New Roman" w:hAnsi="Monotype Corsiva" w:cs="Times New Roman"/>
          <w:b/>
          <w:bCs/>
          <w:i/>
          <w:color w:val="00B050"/>
          <w:sz w:val="44"/>
          <w:szCs w:val="44"/>
          <w:lang w:eastAsia="ru-RU"/>
        </w:rPr>
        <w:lastRenderedPageBreak/>
        <w:t>Групповые комнаты.</w:t>
      </w:r>
    </w:p>
    <w:p w:rsidR="00F6177B" w:rsidRPr="00F6177B" w:rsidRDefault="00F6177B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 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Организованная предметная среда в детском саду предполагает гармоничное соотношение материалов, окружающих ребенка в детском саду, с точки зрения колич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ства, разнообразия, неординарности, изменяемости. В нашем детском саду постоянно поддерживаются все условия для оптимально–результативной организации образов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тельного процесса.</w:t>
      </w:r>
    </w:p>
    <w:p w:rsidR="00F6177B" w:rsidRPr="00F6177B" w:rsidRDefault="00F6177B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В групповых комнатах пространство организовано таким образом, чтобы б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ы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ло достаточно места для занятий </w:t>
      </w:r>
      <w:r w:rsidR="00E16AD4" w:rsidRP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игровой и учебной деятельностью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. Помещения групп детского сада оснащены  детской  и игровой мебелью, соответствующей по параметрам возрасту воспитанников. Групповые помещения ДОУ имеют комнату для раздевания, игровую, спальную и туалетную комнаты. Созданная с учетом возрастных особенн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стей детей и современными требованиями, развивающая среда в группах формирует игровые навыки у детей и способствует развитию личности дошкольника. В целом она  организована так, чтобы материалы и оборудование, необходимые для осуществл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ния любой деятельности были доступны детям и убирались ими на место самосто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я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тельно, что дает возможность обеспечивать в группах порядок и уют. При создании предметно-развивающей среды в групповых комнатах также учтена </w:t>
      </w:r>
      <w:r w:rsidR="009D4903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поло ролевая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сп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цифика. Созданы игровые уголки для проведения сюжетно-ролевых игр, в каждой группе имеются уголки </w:t>
      </w:r>
      <w:proofErr w:type="gramStart"/>
      <w:r w:rsidR="00F54978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изо</w:t>
      </w:r>
      <w:proofErr w:type="gramEnd"/>
      <w:r w:rsidR="00F54978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деятельности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, театрализованной деятельности, музыкальные и физкультурные уголки для самостоятельной деятельности детей. Всё это позволяет успешно решать педагогические задачи и создаёт все условия для физического, эстетич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ского и экологического воспитания. В качестве ориентиров для подбора материалов и оборудования в группах выступают общие закономерности развития ребёнка на ка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ж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дом возрастном этапе. Подбор материалов и оборудования осуществляется для тех в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дов деятельности ребёнка, которые в наибольшей степени способствуют решению ра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з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вивающих задач на этапе дошкольного детства (игровая, продуктивная, познавательно-исследовательская деятельности), а также с целью активизации двигательной акти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ности ребёнка. Все материалы и оборудование имеют сертификат качества и отвеч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ют гигиеническим, педагогическим и эстетическим требованиям.</w:t>
      </w:r>
    </w:p>
    <w:p w:rsidR="00F6177B" w:rsidRPr="00F6177B" w:rsidRDefault="00F6177B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lastRenderedPageBreak/>
        <w:t>   - В каждой возрастной группе есть «зеленые уголки» с различными видами ра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тений, собраны коллекции и гербарии. Имеющийся в ДОУ материал и правильная его организация способствует, таким образом, формированию у детей бережного и уваж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тельного отношения к живой природе и удовлетворению интереса детей к «братьям нашим меньшим».</w:t>
      </w:r>
    </w:p>
    <w:p w:rsidR="00E16AD4" w:rsidRPr="009D4903" w:rsidRDefault="00F6177B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- В каждой возрастной группе имеются дидактические игры, пособия, метод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ческая и художественная литература, необходимая для организации разных видов де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я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тельности детей.</w:t>
      </w:r>
    </w:p>
    <w:p w:rsidR="00F6177B" w:rsidRPr="00F6177B" w:rsidRDefault="00E16AD4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  -</w:t>
      </w:r>
      <w:r w:rsid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  каждой  группе  имеются разные  виды  театров, ширмы  для  показа  к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у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кольного  театра,  игр - драматизаций, атрибуты  для  режиссерских  игр.</w:t>
      </w:r>
    </w:p>
    <w:p w:rsidR="009D4903" w:rsidRDefault="009D4903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    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- В  группах  имеются  аудиотеки,  которые  помогают  созданию  музыкал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ь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ной  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эмоцио</w:t>
      </w: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нально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насыщенной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  среды  на  занятиях  и  в  свободной  деятельности  д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е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тей. Оборудованы  центры  музыкального  развития   детей,  содержащие  музыкальн</w:t>
      </w:r>
      <w:proofErr w:type="gramStart"/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о-</w:t>
      </w:r>
      <w:proofErr w:type="gramEnd"/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дидактические  игры  и  пособия,  детские  музыкальные  игры,  разнообразные  атр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буты.    </w:t>
      </w:r>
    </w:p>
    <w:p w:rsidR="00F6177B" w:rsidRPr="00F6177B" w:rsidRDefault="009D4903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  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- Приемные имеют информационные стенды для родителей, постоянно де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й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ствующие выставки детского творчества.</w:t>
      </w:r>
    </w:p>
    <w:p w:rsidR="00F6177B" w:rsidRDefault="00F6177B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Предметно-развивающая среда в групповых помещениях, обеспечивает реализ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цию основной образовательной программы МДОУ, включает совокупность образов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тельных областей, обеспечивающих разностороннее развитие детей с учетом их во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з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растных и индивидуальных особенностей по основным направлениям </w:t>
      </w:r>
      <w:proofErr w:type="gramStart"/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–ф</w:t>
      </w:r>
      <w:proofErr w:type="gramEnd"/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изическому, с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циально-личностному, познавательно – речевому и художественно-эстетическому, а так же совместную деятельность взрослого и ребенка и свободную самостоятельную деятельность самих детей.</w:t>
      </w:r>
    </w:p>
    <w:p w:rsidR="009D4903" w:rsidRDefault="009D4903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</w:p>
    <w:p w:rsidR="009D4903" w:rsidRDefault="009D4903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</w:p>
    <w:p w:rsidR="00F6177B" w:rsidRPr="00F6177B" w:rsidRDefault="00F6177B" w:rsidP="009D4903">
      <w:pPr>
        <w:spacing w:before="100" w:beforeAutospacing="1" w:after="100" w:afterAutospacing="1" w:line="240" w:lineRule="auto"/>
        <w:jc w:val="center"/>
        <w:rPr>
          <w:rFonts w:ascii="Monotype Corsiva" w:eastAsia="Times New Roman" w:hAnsi="Monotype Corsiva" w:cs="Times New Roman"/>
          <w:b/>
          <w:i/>
          <w:color w:val="00B050"/>
          <w:sz w:val="44"/>
          <w:szCs w:val="44"/>
          <w:lang w:eastAsia="ru-RU"/>
        </w:rPr>
      </w:pPr>
      <w:r w:rsidRPr="00F6177B">
        <w:rPr>
          <w:rFonts w:ascii="Monotype Corsiva" w:eastAsia="Times New Roman" w:hAnsi="Monotype Corsiva" w:cs="Times New Roman"/>
          <w:b/>
          <w:bCs/>
          <w:i/>
          <w:color w:val="00B050"/>
          <w:sz w:val="44"/>
          <w:szCs w:val="44"/>
          <w:lang w:eastAsia="ru-RU"/>
        </w:rPr>
        <w:lastRenderedPageBreak/>
        <w:t>Музыкально - физкультурный зал.</w:t>
      </w:r>
    </w:p>
    <w:p w:rsidR="00F6177B" w:rsidRPr="00F6177B" w:rsidRDefault="00F6177B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  В нашем детском саду созданы условия для полноценной двигательной де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я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тельности детей, формирования основных двигательных умений и навыков, повышения функциональных возможностей детского организма, развития физических качеств и способностей. Для этого оборудован музыкальный зал, совмещённый с физкультурным залом. Здесь проводятся музыкальные и физкультурные  занятия, гимнастика, досуги, праздники и развлечения.</w:t>
      </w:r>
    </w:p>
    <w:p w:rsidR="00F6177B" w:rsidRPr="00F6177B" w:rsidRDefault="00F6177B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   Для удобства и координации </w:t>
      </w:r>
      <w:proofErr w:type="gramStart"/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работы</w:t>
      </w:r>
      <w:proofErr w:type="gramEnd"/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физкультурных и музыкальных меропр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ятий, зал работает по специальному графику.</w:t>
      </w:r>
    </w:p>
    <w:p w:rsidR="00F6177B" w:rsidRPr="00F6177B" w:rsidRDefault="00F6177B" w:rsidP="009D4903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   </w:t>
      </w:r>
      <w:proofErr w:type="gramStart"/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 зале имеется оборудование дл</w:t>
      </w:r>
      <w:r w:rsid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я занятий спортом (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гимнастиче</w:t>
      </w:r>
      <w:r w:rsid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ские палки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, </w:t>
      </w:r>
      <w:r w:rsid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разные 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мячи, обручи, кегли</w:t>
      </w:r>
      <w:r w:rsid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, скакалки, дуги, клюшки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и т.д.</w:t>
      </w:r>
      <w:r w:rsid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)</w:t>
      </w:r>
      <w:proofErr w:type="gramEnd"/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Для создания эмоциональн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го настроя детей в зале име</w:t>
      </w:r>
      <w:r w:rsidR="00E16AD4" w:rsidRP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ет</w:t>
      </w:r>
      <w:r w:rsid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ся синтезатор</w:t>
      </w:r>
      <w:r w:rsidR="00E16AD4" w:rsidRPr="009D4903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, музыкальный центр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.</w:t>
      </w:r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center"/>
        <w:rPr>
          <w:rFonts w:ascii="Monotype Corsiva" w:eastAsia="Times New Roman" w:hAnsi="Monotype Corsiva" w:cs="Times New Roman"/>
          <w:i/>
          <w:color w:val="00B050"/>
          <w:sz w:val="44"/>
          <w:szCs w:val="44"/>
          <w:lang w:eastAsia="ru-RU"/>
        </w:rPr>
      </w:pPr>
      <w:r w:rsidRPr="00F6177B">
        <w:rPr>
          <w:rFonts w:ascii="Monotype Corsiva" w:eastAsia="Times New Roman" w:hAnsi="Monotype Corsiva" w:cs="Times New Roman"/>
          <w:b/>
          <w:bCs/>
          <w:i/>
          <w:color w:val="00B050"/>
          <w:sz w:val="44"/>
          <w:szCs w:val="44"/>
          <w:lang w:eastAsia="ru-RU"/>
        </w:rPr>
        <w:t>Медицинский кабинет.</w:t>
      </w:r>
    </w:p>
    <w:p w:rsidR="00F6177B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    Одной  из  главных    задач  нашего детского сада является  сохране</w:t>
      </w:r>
      <w:r w:rsidR="00F54978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ние  и укрепление 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здоровья  детей.  Решению  этой  задачи  подчинена  вся  деятельность  ДОУ и её  сотрудников. Медицинский кабинет осна</w:t>
      </w:r>
      <w:r w:rsidR="00F54978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щен частичным 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необход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мым оборудованием. Постоянно  контролируется  выполнение режима, карантинных мероприятий, проводится лечебно-профилактическая  работа с детьми. Ведется п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стоянный </w:t>
      </w:r>
      <w:proofErr w:type="gramStart"/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контроль за</w:t>
      </w:r>
      <w:proofErr w:type="gramEnd"/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освещением,  температурным режимом в ДОУ, за питанием.</w:t>
      </w:r>
    </w:p>
    <w:p w:rsidR="0069183E" w:rsidRDefault="0069183E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</w:p>
    <w:p w:rsidR="0069183E" w:rsidRDefault="0069183E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</w:p>
    <w:p w:rsidR="0069183E" w:rsidRDefault="0069183E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</w:p>
    <w:p w:rsidR="00211E86" w:rsidRDefault="00211E8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</w:p>
    <w:p w:rsidR="00A416A6" w:rsidRPr="00F6177B" w:rsidRDefault="00A416A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center"/>
        <w:rPr>
          <w:rFonts w:ascii="Monotype Corsiva" w:eastAsia="Times New Roman" w:hAnsi="Monotype Corsiva" w:cs="Times New Roman"/>
          <w:b/>
          <w:i/>
          <w:color w:val="00B050"/>
          <w:sz w:val="44"/>
          <w:szCs w:val="44"/>
          <w:lang w:eastAsia="ru-RU"/>
        </w:rPr>
      </w:pPr>
      <w:r w:rsidRPr="00F6177B">
        <w:rPr>
          <w:rFonts w:ascii="Monotype Corsiva" w:eastAsia="Times New Roman" w:hAnsi="Monotype Corsiva" w:cs="Times New Roman"/>
          <w:b/>
          <w:bCs/>
          <w:i/>
          <w:color w:val="00B050"/>
          <w:sz w:val="44"/>
          <w:szCs w:val="44"/>
          <w:lang w:eastAsia="ru-RU"/>
        </w:rPr>
        <w:lastRenderedPageBreak/>
        <w:t>Организация питания в ДОУ.</w:t>
      </w:r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Рациональное питание является одним из основных факторов внешней среды. Оно оказывает самое непосредственное влияние на жизнедеятельность, рост, состояние здоровья ребенка. Правильное, сбалансированное питание, отвечающее физиологическим потребностям растущего организма, повышает устойчивость к различным неблаг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приятным воздействиям.</w:t>
      </w:r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Закупка продуктов питания производится по договорам с поставщиками. Все продукты имеют санитарно-эпидемиологическое заключение. Качество продуктов пр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веряется завхозом. Не допускаются к приему в ДОУ пищевые продукты без сопровод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тельных документов, с истекшим сроком хранения и признаками порчи.</w:t>
      </w:r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В детском саду осуществляется сбалансированное  питание  в соответствии с  возрастными и физиологическими потребностями детей. В меню представлены ра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з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нообразные блюда. В ежедневный рацион питания включены овощи и фрукты.</w:t>
      </w:r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Готовая пища выдается только после снятия пробы  и соответствующей зап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и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си. В правильной организации питания детей большое значение имеет создание благ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приятной и эмоциональной  окружающей обстановке в группе. Группы обеспечены соо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ветствующей посудой, удобными столами. Воспитатели приучают детей к чистоте и опрятности при приеме пищи. Организация питания находится под постоянным ко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тролем у администрации детского сада.</w:t>
      </w:r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Пищеблок ДОУ оборудован моечными ваннами,  стеллажами для посуды, рак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виной для мытья рук, водонагревате</w:t>
      </w:r>
      <w:r w:rsidR="00F54978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лем, контрольными весами, газовыми плитами 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 духо</w:t>
      </w:r>
      <w:r w:rsidR="00F54978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вым 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шкафо</w:t>
      </w:r>
      <w:r w:rsidR="0069183E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м, разделочными столами, стол 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для хлеба, шкафом для посуды,   хол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дильни</w:t>
      </w:r>
      <w:r w:rsidR="0069183E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ком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.</w:t>
      </w:r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В ДОУ имеется  кладовая  для хранения продуктов питания.</w:t>
      </w:r>
    </w:p>
    <w:p w:rsidR="0069183E" w:rsidRDefault="0069183E" w:rsidP="0069183E">
      <w:pPr>
        <w:spacing w:before="100" w:beforeAutospacing="1" w:after="100" w:afterAutospacing="1" w:line="360" w:lineRule="auto"/>
        <w:ind w:firstLine="709"/>
        <w:jc w:val="center"/>
        <w:rPr>
          <w:rFonts w:ascii="Monotype Corsiva" w:eastAsia="Times New Roman" w:hAnsi="Monotype Corsiva" w:cs="Times New Roman"/>
          <w:b/>
          <w:bCs/>
          <w:i/>
          <w:color w:val="00B050"/>
          <w:sz w:val="44"/>
          <w:szCs w:val="44"/>
          <w:lang w:eastAsia="ru-RU"/>
        </w:rPr>
      </w:pPr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center"/>
        <w:rPr>
          <w:rFonts w:ascii="Monotype Corsiva" w:eastAsia="Times New Roman" w:hAnsi="Monotype Corsiva" w:cs="Times New Roman"/>
          <w:i/>
          <w:color w:val="00B050"/>
          <w:sz w:val="44"/>
          <w:szCs w:val="44"/>
          <w:lang w:eastAsia="ru-RU"/>
        </w:rPr>
      </w:pPr>
      <w:r w:rsidRPr="00F6177B">
        <w:rPr>
          <w:rFonts w:ascii="Monotype Corsiva" w:eastAsia="Times New Roman" w:hAnsi="Monotype Corsiva" w:cs="Times New Roman"/>
          <w:b/>
          <w:bCs/>
          <w:i/>
          <w:color w:val="00B050"/>
          <w:sz w:val="44"/>
          <w:szCs w:val="44"/>
          <w:lang w:eastAsia="ru-RU"/>
        </w:rPr>
        <w:lastRenderedPageBreak/>
        <w:t>Прачечная ДОУ.</w:t>
      </w:r>
    </w:p>
    <w:p w:rsidR="00F54978" w:rsidRPr="0069183E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   Прачечная </w:t>
      </w:r>
      <w:r w:rsidR="0069183E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оборудована  стиральной  машиной 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с автоматическим управлением, имеется гладильный стол, электрический утюг.       </w:t>
      </w:r>
    </w:p>
    <w:p w:rsidR="00F6177B" w:rsidRPr="00F6177B" w:rsidRDefault="00F6177B" w:rsidP="00F54978">
      <w:pPr>
        <w:spacing w:before="100" w:beforeAutospacing="1" w:after="100" w:afterAutospacing="1" w:line="240" w:lineRule="auto"/>
        <w:ind w:firstLine="709"/>
        <w:jc w:val="center"/>
        <w:rPr>
          <w:rFonts w:ascii="Monotype Corsiva" w:eastAsia="Times New Roman" w:hAnsi="Monotype Corsiva" w:cs="Times New Roman"/>
          <w:i/>
          <w:color w:val="00B050"/>
          <w:sz w:val="44"/>
          <w:szCs w:val="44"/>
          <w:lang w:eastAsia="ru-RU"/>
        </w:rPr>
      </w:pPr>
      <w:r w:rsidRPr="00F6177B">
        <w:rPr>
          <w:rFonts w:ascii="Monotype Corsiva" w:eastAsia="Times New Roman" w:hAnsi="Monotype Corsiva" w:cs="Times New Roman"/>
          <w:b/>
          <w:bCs/>
          <w:i/>
          <w:color w:val="00B050"/>
          <w:sz w:val="44"/>
          <w:szCs w:val="44"/>
          <w:lang w:eastAsia="ru-RU"/>
        </w:rPr>
        <w:t>Территория ДОУ.</w:t>
      </w:r>
      <w:bookmarkStart w:id="0" w:name="h.gjdgxs"/>
      <w:bookmarkEnd w:id="0"/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 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Территория ДОУ достаточна для организации прогулок и игр детей на 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т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крытом воздухе. Каждая возрастная группа детей</w:t>
      </w:r>
      <w:r w:rsidR="0069183E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имеет свой участок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. Все участки имеют свои цветники.  Обеспеченность ДОУ отведенной ему территорией, его оборуд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вание и оснащение,  соответствует нормативам. Игровые площадки оборудованы игр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выми  сооружениями в соответствии с возрастом: песочницами, горками, лесенк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а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ми,  домиками, машинами и др. На территории детского сада произрастают разноо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б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разные породы деревьев и кустарников; разбиты цветники и клумбы, имеется огород. В теплый период года огород и цветники используются для проведения с детьми наблюд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е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ний, опытно-экспериментальной работы, организации труда в природе. На террит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рии ДОУ имеется площадка с разметкой по правилам дорожного движения, на которой проводятся занятия, практикумы и развлечения по правилам дорожного движения. Часть территории ДОУ оборудована под физкультурную площадку,  для    проведения физкультурных занятий, гимнастики в теплый период года, праздников и развлечений, а также для самостоятельной двигательной  деятельности детей</w:t>
      </w:r>
      <w:r w:rsidR="0069183E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.</w:t>
      </w:r>
    </w:p>
    <w:p w:rsidR="00F6177B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   Педагоги совместно с родителями постоянно проявляют заботу и принимают активное участие в косметических ремонтах, в создании оптимальной развивающей среды, в своевременном обновлении и пополнении, игрового и спортивного оборудования в  соответствии с  требованиями реализуемой программы и СанПиН.</w:t>
      </w:r>
    </w:p>
    <w:p w:rsidR="00A416A6" w:rsidRDefault="00A416A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</w:p>
    <w:p w:rsidR="00A416A6" w:rsidRDefault="00A416A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</w:p>
    <w:p w:rsidR="00A416A6" w:rsidRPr="00F6177B" w:rsidRDefault="00A416A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</w:p>
    <w:p w:rsidR="00F6177B" w:rsidRPr="00F6177B" w:rsidRDefault="00F6177B" w:rsidP="00A416A6">
      <w:pPr>
        <w:spacing w:before="100" w:beforeAutospacing="1" w:after="100" w:afterAutospacing="1" w:line="360" w:lineRule="auto"/>
        <w:ind w:firstLine="709"/>
        <w:jc w:val="center"/>
        <w:rPr>
          <w:rFonts w:ascii="Monotype Corsiva" w:eastAsia="Times New Roman" w:hAnsi="Monotype Corsiva" w:cs="Times New Roman"/>
          <w:b/>
          <w:i/>
          <w:color w:val="00B050"/>
          <w:sz w:val="44"/>
          <w:szCs w:val="44"/>
          <w:lang w:eastAsia="ru-RU"/>
        </w:rPr>
      </w:pPr>
      <w:r w:rsidRPr="00F6177B">
        <w:rPr>
          <w:rFonts w:ascii="Monotype Corsiva" w:eastAsia="Times New Roman" w:hAnsi="Monotype Corsiva" w:cs="Times New Roman"/>
          <w:b/>
          <w:bCs/>
          <w:i/>
          <w:color w:val="00B050"/>
          <w:sz w:val="44"/>
          <w:szCs w:val="44"/>
          <w:lang w:eastAsia="ru-RU"/>
        </w:rPr>
        <w:lastRenderedPageBreak/>
        <w:t>Внешние связи МД</w:t>
      </w:r>
      <w:r w:rsidR="00211E86">
        <w:rPr>
          <w:rFonts w:ascii="Monotype Corsiva" w:eastAsia="Times New Roman" w:hAnsi="Monotype Corsiva" w:cs="Times New Roman"/>
          <w:b/>
          <w:bCs/>
          <w:i/>
          <w:color w:val="00B050"/>
          <w:sz w:val="44"/>
          <w:szCs w:val="44"/>
          <w:lang w:eastAsia="ru-RU"/>
        </w:rPr>
        <w:t>Д</w:t>
      </w:r>
      <w:r w:rsidRPr="00F6177B">
        <w:rPr>
          <w:rFonts w:ascii="Monotype Corsiva" w:eastAsia="Times New Roman" w:hAnsi="Monotype Corsiva" w:cs="Times New Roman"/>
          <w:b/>
          <w:bCs/>
          <w:i/>
          <w:color w:val="00B050"/>
          <w:sz w:val="44"/>
          <w:szCs w:val="44"/>
          <w:lang w:eastAsia="ru-RU"/>
        </w:rPr>
        <w:t>ОУ</w:t>
      </w:r>
    </w:p>
    <w:p w:rsidR="00F6177B" w:rsidRPr="00F6177B" w:rsidRDefault="00A416A6" w:rsidP="00A416A6">
      <w:pPr>
        <w:spacing w:before="100" w:beforeAutospacing="1" w:after="100" w:afterAutospacing="1" w:line="360" w:lineRule="auto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        - Детская поликлиника</w:t>
      </w:r>
    </w:p>
    <w:p w:rsidR="00F6177B" w:rsidRDefault="00A416A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- МБОУ «СОШ № </w:t>
      </w:r>
      <w:r w:rsidR="00F6177B" w:rsidRPr="00F6177B"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1</w:t>
      </w: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 имени П. В. Масленикова»</w:t>
      </w:r>
    </w:p>
    <w:p w:rsidR="00211E86" w:rsidRDefault="00211E8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- МБОУ «СОШ № 2»</w:t>
      </w:r>
    </w:p>
    <w:p w:rsidR="00211E86" w:rsidRDefault="00211E8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- Дом культуры</w:t>
      </w:r>
    </w:p>
    <w:p w:rsidR="00211E86" w:rsidRDefault="00211E8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- Библиотека</w:t>
      </w:r>
    </w:p>
    <w:p w:rsidR="00211E86" w:rsidRDefault="00211E8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>- Музыкальная школа искусств</w:t>
      </w:r>
    </w:p>
    <w:p w:rsidR="00211E86" w:rsidRPr="00F6177B" w:rsidRDefault="00211E86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</w:pPr>
      <w:r>
        <w:rPr>
          <w:rFonts w:ascii="Monotype Corsiva" w:eastAsia="Times New Roman" w:hAnsi="Monotype Corsiva" w:cs="Times New Roman"/>
          <w:color w:val="0070C0"/>
          <w:sz w:val="28"/>
          <w:szCs w:val="28"/>
          <w:lang w:eastAsia="ru-RU"/>
        </w:rPr>
        <w:t xml:space="preserve">- Администрация местного самоуправления  </w:t>
      </w:r>
    </w:p>
    <w:p w:rsidR="00F6177B" w:rsidRPr="00F6177B" w:rsidRDefault="00F6177B" w:rsidP="0069183E">
      <w:pPr>
        <w:spacing w:before="100" w:beforeAutospacing="1" w:after="100" w:afterAutospacing="1" w:line="360" w:lineRule="auto"/>
        <w:ind w:firstLine="709"/>
        <w:jc w:val="both"/>
        <w:rPr>
          <w:rFonts w:ascii="Monotype Corsiva" w:eastAsia="Times New Roman" w:hAnsi="Monotype Corsiva" w:cs="Times New Roman"/>
          <w:i/>
          <w:color w:val="0070C0"/>
          <w:sz w:val="28"/>
          <w:szCs w:val="28"/>
          <w:lang w:eastAsia="ru-RU"/>
        </w:rPr>
      </w:pPr>
      <w:r w:rsidRPr="00F6177B">
        <w:rPr>
          <w:rFonts w:ascii="Monotype Corsiva" w:eastAsia="Times New Roman" w:hAnsi="Monotype Corsiva" w:cs="Times New Roman"/>
          <w:bCs/>
          <w:i/>
          <w:iCs/>
          <w:color w:val="0070C0"/>
          <w:sz w:val="28"/>
          <w:szCs w:val="28"/>
          <w:lang w:eastAsia="ru-RU"/>
        </w:rPr>
        <w:t xml:space="preserve">   Таким образом, в </w:t>
      </w:r>
      <w:proofErr w:type="gramStart"/>
      <w:r w:rsidRPr="00F6177B">
        <w:rPr>
          <w:rFonts w:ascii="Monotype Corsiva" w:eastAsia="Times New Roman" w:hAnsi="Monotype Corsiva" w:cs="Times New Roman"/>
          <w:bCs/>
          <w:i/>
          <w:iCs/>
          <w:color w:val="0070C0"/>
          <w:sz w:val="28"/>
          <w:szCs w:val="28"/>
          <w:lang w:eastAsia="ru-RU"/>
        </w:rPr>
        <w:t>нашем</w:t>
      </w:r>
      <w:proofErr w:type="gramEnd"/>
      <w:r w:rsidRPr="00F6177B">
        <w:rPr>
          <w:rFonts w:ascii="Monotype Corsiva" w:eastAsia="Times New Roman" w:hAnsi="Monotype Corsiva" w:cs="Times New Roman"/>
          <w:bCs/>
          <w:i/>
          <w:iCs/>
          <w:color w:val="0070C0"/>
          <w:sz w:val="28"/>
          <w:szCs w:val="28"/>
          <w:lang w:eastAsia="ru-RU"/>
        </w:rPr>
        <w:t xml:space="preserve"> ДОУ по возможности созданы условия для всест</w:t>
      </w:r>
      <w:r w:rsidRPr="00F6177B">
        <w:rPr>
          <w:rFonts w:ascii="Monotype Corsiva" w:eastAsia="Times New Roman" w:hAnsi="Monotype Corsiva" w:cs="Times New Roman"/>
          <w:bCs/>
          <w:i/>
          <w:iCs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bCs/>
          <w:i/>
          <w:iCs/>
          <w:color w:val="0070C0"/>
          <w:sz w:val="28"/>
          <w:szCs w:val="28"/>
          <w:lang w:eastAsia="ru-RU"/>
        </w:rPr>
        <w:t>роннего развития личности ребенка. Содержание предметно-развивающей среды соо</w:t>
      </w:r>
      <w:r w:rsidRPr="00F6177B">
        <w:rPr>
          <w:rFonts w:ascii="Monotype Corsiva" w:eastAsia="Times New Roman" w:hAnsi="Monotype Corsiva" w:cs="Times New Roman"/>
          <w:bCs/>
          <w:i/>
          <w:iCs/>
          <w:color w:val="0070C0"/>
          <w:sz w:val="28"/>
          <w:szCs w:val="28"/>
          <w:lang w:eastAsia="ru-RU"/>
        </w:rPr>
        <w:t>т</w:t>
      </w:r>
      <w:r w:rsidRPr="00F6177B">
        <w:rPr>
          <w:rFonts w:ascii="Monotype Corsiva" w:eastAsia="Times New Roman" w:hAnsi="Monotype Corsiva" w:cs="Times New Roman"/>
          <w:bCs/>
          <w:i/>
          <w:iCs/>
          <w:color w:val="0070C0"/>
          <w:sz w:val="28"/>
          <w:szCs w:val="28"/>
          <w:lang w:eastAsia="ru-RU"/>
        </w:rPr>
        <w:t>ветствует интересам мальчиков и девочек, периодически изменяется, варьируется, п</w:t>
      </w:r>
      <w:r w:rsidRPr="00F6177B">
        <w:rPr>
          <w:rFonts w:ascii="Monotype Corsiva" w:eastAsia="Times New Roman" w:hAnsi="Monotype Corsiva" w:cs="Times New Roman"/>
          <w:bCs/>
          <w:i/>
          <w:iCs/>
          <w:color w:val="0070C0"/>
          <w:sz w:val="28"/>
          <w:szCs w:val="28"/>
          <w:lang w:eastAsia="ru-RU"/>
        </w:rPr>
        <w:t>о</w:t>
      </w:r>
      <w:r w:rsidRPr="00F6177B">
        <w:rPr>
          <w:rFonts w:ascii="Monotype Corsiva" w:eastAsia="Times New Roman" w:hAnsi="Monotype Corsiva" w:cs="Times New Roman"/>
          <w:bCs/>
          <w:i/>
          <w:iCs/>
          <w:color w:val="0070C0"/>
          <w:sz w:val="28"/>
          <w:szCs w:val="28"/>
          <w:lang w:eastAsia="ru-RU"/>
        </w:rPr>
        <w:t>стоянно обогащается с ориентацией на поддержание интереса детей, на обеспечение «зоны ближайшего развития», на индивидуальные возможности детей.</w:t>
      </w:r>
    </w:p>
    <w:p w:rsidR="001B6950" w:rsidRPr="0069183E" w:rsidRDefault="00973AE2" w:rsidP="0069183E">
      <w:pPr>
        <w:spacing w:line="360" w:lineRule="auto"/>
        <w:ind w:firstLine="709"/>
        <w:jc w:val="both"/>
        <w:rPr>
          <w:rFonts w:ascii="Monotype Corsiva" w:hAnsi="Monotype Corsiva"/>
          <w:i/>
          <w:color w:val="0070C0"/>
          <w:sz w:val="28"/>
          <w:szCs w:val="28"/>
        </w:rPr>
      </w:pPr>
      <w:bookmarkStart w:id="1" w:name="_GoBack"/>
      <w:r>
        <w:rPr>
          <w:rFonts w:ascii="Monotype Corsiva" w:hAnsi="Monotype Corsiva"/>
          <w:i/>
          <w:color w:val="0070C0"/>
          <w:sz w:val="28"/>
          <w:szCs w:val="28"/>
        </w:rPr>
        <w:pict>
          <v:shape id="_x0000_i1029" type="#_x0000_t75" style="width:400.1pt;height:271.7pt">
            <v:imagedata r:id="rId19" o:title="1489991288U548691TYDf7292394768_400"/>
          </v:shape>
        </w:pict>
      </w:r>
      <w:bookmarkEnd w:id="1"/>
    </w:p>
    <w:sectPr w:rsidR="001B6950" w:rsidRPr="0069183E" w:rsidSect="00973AE2">
      <w:pgSz w:w="11906" w:h="16838"/>
      <w:pgMar w:top="1134" w:right="850" w:bottom="1134" w:left="1701" w:header="708" w:footer="708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177B"/>
    <w:rsid w:val="001B6950"/>
    <w:rsid w:val="00211E86"/>
    <w:rsid w:val="0069183E"/>
    <w:rsid w:val="00973AE2"/>
    <w:rsid w:val="009D4903"/>
    <w:rsid w:val="00A33F17"/>
    <w:rsid w:val="00A416A6"/>
    <w:rsid w:val="00E04903"/>
    <w:rsid w:val="00E16AD4"/>
    <w:rsid w:val="00F54978"/>
    <w:rsid w:val="00F6177B"/>
    <w:rsid w:val="00F642F6"/>
    <w:rsid w:val="00FC2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17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17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17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17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217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26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ds49kolokolchik.ru/svedeniya-o-nalichii-oborudovannykh-pomeshcheniy" TargetMode="External"/><Relationship Id="rId11" Type="http://schemas.openxmlformats.org/officeDocument/2006/relationships/hyperlink" Target="http://ds49kolokolchik.ru/meditsinskoye-obsluzhivaniye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ds49kolokolchik.ru/usloviya-pitaniya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yperlink" Target="http://ds49kolokolchik.ru/okhrana-zdorovya-vospitannikov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000ADB-6FCA-4B43-8FC1-1A52408273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1</Pages>
  <Words>1678</Words>
  <Characters>9568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11224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Image&amp;Matros ®</dc:creator>
  <cp:lastModifiedBy>Image&amp;Matros ®</cp:lastModifiedBy>
  <cp:revision>4</cp:revision>
  <dcterms:created xsi:type="dcterms:W3CDTF">2017-04-25T12:12:00Z</dcterms:created>
  <dcterms:modified xsi:type="dcterms:W3CDTF">2017-04-27T13:27:00Z</dcterms:modified>
</cp:coreProperties>
</file>