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91"/>
        <w:tblW w:w="10065" w:type="dxa"/>
        <w:tblLook w:val="04A0" w:firstRow="1" w:lastRow="0" w:firstColumn="1" w:lastColumn="0" w:noHBand="0" w:noVBand="1"/>
      </w:tblPr>
      <w:tblGrid>
        <w:gridCol w:w="3508"/>
        <w:gridCol w:w="3190"/>
        <w:gridCol w:w="3367"/>
      </w:tblGrid>
      <w:tr w:rsidR="00F710C8" w:rsidRPr="003C6B00" w:rsidTr="00F710C8">
        <w:trPr>
          <w:trHeight w:val="2097"/>
        </w:trPr>
        <w:tc>
          <w:tcPr>
            <w:tcW w:w="3508" w:type="dxa"/>
            <w:shd w:val="clear" w:color="auto" w:fill="auto"/>
          </w:tcPr>
          <w:p w:rsidR="00F710C8" w:rsidRPr="003C6B00" w:rsidRDefault="00F710C8" w:rsidP="00F710C8">
            <w:pPr>
              <w:widowControl/>
              <w:autoSpaceDE/>
              <w:autoSpaceDN/>
              <w:adjustRightInd/>
              <w:jc w:val="center"/>
              <w:rPr>
                <w:rFonts w:eastAsia="Calibri"/>
                <w:sz w:val="28"/>
                <w:szCs w:val="28"/>
                <w:lang w:eastAsia="en-US"/>
              </w:rPr>
            </w:pPr>
            <w:proofErr w:type="spellStart"/>
            <w:r w:rsidRPr="003C6B00">
              <w:rPr>
                <w:rFonts w:eastAsia="Calibri"/>
                <w:sz w:val="28"/>
                <w:szCs w:val="28"/>
                <w:lang w:eastAsia="en-US"/>
              </w:rPr>
              <w:t>Республикæ</w:t>
            </w:r>
            <w:proofErr w:type="spellEnd"/>
          </w:p>
          <w:p w:rsidR="00F710C8" w:rsidRPr="003C6B00" w:rsidRDefault="00F710C8" w:rsidP="00F710C8">
            <w:pPr>
              <w:widowControl/>
              <w:autoSpaceDE/>
              <w:autoSpaceDN/>
              <w:adjustRightInd/>
              <w:jc w:val="center"/>
              <w:rPr>
                <w:rFonts w:eastAsia="Calibri"/>
                <w:sz w:val="28"/>
                <w:szCs w:val="28"/>
                <w:lang w:eastAsia="en-US"/>
              </w:rPr>
            </w:pPr>
            <w:proofErr w:type="spellStart"/>
            <w:proofErr w:type="gramStart"/>
            <w:r w:rsidRPr="003C6B00">
              <w:rPr>
                <w:rFonts w:eastAsia="Calibri"/>
                <w:sz w:val="28"/>
                <w:szCs w:val="28"/>
                <w:lang w:eastAsia="en-US"/>
              </w:rPr>
              <w:t>Ц</w:t>
            </w:r>
            <w:proofErr w:type="gramEnd"/>
            <w:r w:rsidRPr="003C6B00">
              <w:rPr>
                <w:rFonts w:eastAsia="Calibri"/>
                <w:sz w:val="28"/>
                <w:szCs w:val="28"/>
                <w:lang w:eastAsia="en-US"/>
              </w:rPr>
              <w:t>æгат</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Ирыстон-Аланийы</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Горæтгæрон</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раойны</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скъолайы</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агъоммæйы</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ахуырадон</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муниципалон</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бюджетон</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уагдон</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Архонкæйы</w:t>
            </w:r>
            <w:proofErr w:type="spellEnd"/>
            <w:r w:rsidRPr="003C6B00">
              <w:rPr>
                <w:rFonts w:eastAsia="Calibri"/>
                <w:sz w:val="28"/>
                <w:szCs w:val="28"/>
                <w:lang w:eastAsia="en-US"/>
              </w:rPr>
              <w:t xml:space="preserve"> 23-æм </w:t>
            </w:r>
            <w:proofErr w:type="spellStart"/>
            <w:r w:rsidRPr="003C6B00">
              <w:rPr>
                <w:rFonts w:eastAsia="Calibri"/>
                <w:sz w:val="28"/>
                <w:szCs w:val="28"/>
                <w:lang w:eastAsia="en-US"/>
              </w:rPr>
              <w:t>сывæллæтты</w:t>
            </w:r>
            <w:proofErr w:type="spellEnd"/>
            <w:r w:rsidRPr="003C6B00">
              <w:rPr>
                <w:rFonts w:eastAsia="Calibri"/>
                <w:sz w:val="28"/>
                <w:szCs w:val="28"/>
                <w:lang w:eastAsia="en-US"/>
              </w:rPr>
              <w:t xml:space="preserve"> </w:t>
            </w:r>
            <w:proofErr w:type="spellStart"/>
            <w:r w:rsidRPr="003C6B00">
              <w:rPr>
                <w:rFonts w:eastAsia="Calibri"/>
                <w:sz w:val="28"/>
                <w:szCs w:val="28"/>
                <w:lang w:eastAsia="en-US"/>
              </w:rPr>
              <w:t>рæвдауæндон</w:t>
            </w:r>
            <w:proofErr w:type="spellEnd"/>
            <w:r w:rsidRPr="003C6B00">
              <w:rPr>
                <w:rFonts w:eastAsia="Calibri"/>
                <w:sz w:val="28"/>
                <w:szCs w:val="28"/>
                <w:lang w:eastAsia="en-US"/>
              </w:rPr>
              <w:t>»</w:t>
            </w:r>
          </w:p>
        </w:tc>
        <w:tc>
          <w:tcPr>
            <w:tcW w:w="3190" w:type="dxa"/>
            <w:shd w:val="clear" w:color="auto" w:fill="auto"/>
          </w:tcPr>
          <w:p w:rsidR="00F710C8" w:rsidRPr="003C6B00" w:rsidRDefault="00DB369B" w:rsidP="00F710C8">
            <w:pPr>
              <w:widowControl/>
              <w:autoSpaceDE/>
              <w:autoSpaceDN/>
              <w:adjustRightInd/>
              <w:jc w:val="center"/>
              <w:rPr>
                <w:rFonts w:eastAsia="Calibri"/>
                <w:sz w:val="28"/>
                <w:szCs w:val="28"/>
                <w:lang w:eastAsia="en-US"/>
              </w:rPr>
            </w:pPr>
            <w:r>
              <w:rPr>
                <w:rFonts w:eastAsia="Calibri"/>
                <w:noProof/>
                <w:sz w:val="28"/>
                <w:szCs w:val="28"/>
              </w:rPr>
              <w:drawing>
                <wp:inline distT="0" distB="0" distL="0" distR="0">
                  <wp:extent cx="1104900" cy="1095375"/>
                  <wp:effectExtent l="0" t="0" r="0"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noFill/>
                          </a:ln>
                        </pic:spPr>
                      </pic:pic>
                    </a:graphicData>
                  </a:graphic>
                </wp:inline>
              </w:drawing>
            </w:r>
          </w:p>
        </w:tc>
        <w:tc>
          <w:tcPr>
            <w:tcW w:w="3367" w:type="dxa"/>
            <w:shd w:val="clear" w:color="auto" w:fill="auto"/>
          </w:tcPr>
          <w:p w:rsidR="00F710C8" w:rsidRPr="003C6B00" w:rsidRDefault="00F710C8" w:rsidP="00F710C8">
            <w:pPr>
              <w:widowControl/>
              <w:autoSpaceDE/>
              <w:autoSpaceDN/>
              <w:adjustRightInd/>
              <w:jc w:val="center"/>
              <w:rPr>
                <w:rFonts w:eastAsia="Calibri"/>
                <w:sz w:val="28"/>
                <w:szCs w:val="28"/>
                <w:lang w:eastAsia="en-US"/>
              </w:rPr>
            </w:pPr>
            <w:r w:rsidRPr="003C6B00">
              <w:rPr>
                <w:rFonts w:eastAsia="Calibri"/>
                <w:sz w:val="28"/>
                <w:szCs w:val="28"/>
                <w:lang w:eastAsia="en-US"/>
              </w:rPr>
              <w:t>Республика Северная</w:t>
            </w:r>
          </w:p>
          <w:p w:rsidR="00F710C8" w:rsidRPr="003C6B00" w:rsidRDefault="00F710C8" w:rsidP="00F710C8">
            <w:pPr>
              <w:widowControl/>
              <w:autoSpaceDE/>
              <w:autoSpaceDN/>
              <w:adjustRightInd/>
              <w:jc w:val="center"/>
              <w:rPr>
                <w:rFonts w:eastAsia="Calibri"/>
                <w:sz w:val="28"/>
                <w:szCs w:val="28"/>
                <w:lang w:eastAsia="en-US"/>
              </w:rPr>
            </w:pPr>
            <w:r w:rsidRPr="003C6B00">
              <w:rPr>
                <w:rFonts w:eastAsia="Calibri"/>
                <w:sz w:val="28"/>
                <w:szCs w:val="28"/>
                <w:lang w:eastAsia="en-US"/>
              </w:rPr>
              <w:t>Осетия – Алания</w:t>
            </w:r>
          </w:p>
          <w:p w:rsidR="00F710C8" w:rsidRPr="003C6B00" w:rsidRDefault="00F710C8" w:rsidP="00F710C8">
            <w:pPr>
              <w:widowControl/>
              <w:autoSpaceDE/>
              <w:autoSpaceDN/>
              <w:adjustRightInd/>
              <w:jc w:val="center"/>
              <w:rPr>
                <w:rFonts w:eastAsia="Calibri"/>
                <w:sz w:val="28"/>
                <w:szCs w:val="28"/>
                <w:lang w:eastAsia="en-US"/>
              </w:rPr>
            </w:pPr>
            <w:r w:rsidRPr="003C6B00">
              <w:rPr>
                <w:rFonts w:eastAsia="Calibri"/>
                <w:sz w:val="28"/>
                <w:szCs w:val="28"/>
                <w:lang w:eastAsia="en-US"/>
              </w:rPr>
              <w:t>Муниципальное Бюджетное дошкольное образовательное учреждение</w:t>
            </w:r>
          </w:p>
          <w:p w:rsidR="00F710C8" w:rsidRPr="003C6B00" w:rsidRDefault="00F710C8" w:rsidP="00F710C8">
            <w:pPr>
              <w:widowControl/>
              <w:autoSpaceDE/>
              <w:autoSpaceDN/>
              <w:adjustRightInd/>
              <w:jc w:val="center"/>
              <w:rPr>
                <w:rFonts w:eastAsia="Calibri"/>
                <w:sz w:val="28"/>
                <w:szCs w:val="28"/>
                <w:lang w:eastAsia="en-US"/>
              </w:rPr>
            </w:pPr>
            <w:r w:rsidRPr="003C6B00">
              <w:rPr>
                <w:rFonts w:eastAsia="Calibri"/>
                <w:sz w:val="28"/>
                <w:szCs w:val="28"/>
                <w:lang w:eastAsia="en-US"/>
              </w:rPr>
              <w:t>«Детский сад №23</w:t>
            </w:r>
          </w:p>
          <w:p w:rsidR="00F710C8" w:rsidRPr="003C6B00" w:rsidRDefault="00F710C8" w:rsidP="00F710C8">
            <w:pPr>
              <w:widowControl/>
              <w:autoSpaceDE/>
              <w:autoSpaceDN/>
              <w:adjustRightInd/>
              <w:jc w:val="center"/>
              <w:rPr>
                <w:rFonts w:eastAsia="Calibri"/>
                <w:sz w:val="28"/>
                <w:szCs w:val="28"/>
                <w:lang w:eastAsia="en-US"/>
              </w:rPr>
            </w:pPr>
            <w:r w:rsidRPr="003C6B00">
              <w:rPr>
                <w:rFonts w:eastAsia="Calibri"/>
                <w:sz w:val="28"/>
                <w:szCs w:val="28"/>
                <w:lang w:eastAsia="en-US"/>
              </w:rPr>
              <w:t>ст. Архонская»</w:t>
            </w:r>
          </w:p>
        </w:tc>
      </w:tr>
    </w:tbl>
    <w:p w:rsidR="003C6B00" w:rsidRPr="003C6B00" w:rsidRDefault="003C6B00" w:rsidP="00F710C8">
      <w:pPr>
        <w:widowControl/>
        <w:pBdr>
          <w:bottom w:val="thickThinSmallGap" w:sz="24" w:space="0" w:color="auto"/>
        </w:pBdr>
        <w:autoSpaceDE/>
        <w:autoSpaceDN/>
        <w:adjustRightInd/>
        <w:spacing w:line="276" w:lineRule="auto"/>
        <w:ind w:left="227" w:right="227" w:firstLine="426"/>
        <w:jc w:val="center"/>
        <w:rPr>
          <w:rFonts w:ascii="Calibri" w:eastAsia="Calibri" w:hAnsi="Calibri"/>
          <w:sz w:val="22"/>
          <w:szCs w:val="22"/>
          <w:lang w:eastAsia="en-US"/>
        </w:rPr>
      </w:pPr>
    </w:p>
    <w:p w:rsidR="003C6B00" w:rsidRDefault="003C6B00" w:rsidP="00F710C8">
      <w:pPr>
        <w:widowControl/>
        <w:tabs>
          <w:tab w:val="left" w:pos="2940"/>
        </w:tabs>
        <w:autoSpaceDE/>
        <w:autoSpaceDN/>
        <w:adjustRightInd/>
        <w:spacing w:line="276" w:lineRule="auto"/>
        <w:ind w:left="-397" w:firstLine="142"/>
        <w:jc w:val="center"/>
        <w:rPr>
          <w:rFonts w:eastAsia="Calibri"/>
          <w:sz w:val="16"/>
          <w:szCs w:val="16"/>
          <w:lang w:eastAsia="en-US"/>
        </w:rPr>
      </w:pPr>
      <w:r w:rsidRPr="003C6B00">
        <w:rPr>
          <w:rFonts w:eastAsia="Calibri"/>
          <w:sz w:val="16"/>
          <w:szCs w:val="16"/>
          <w:lang w:eastAsia="en-US"/>
        </w:rPr>
        <w:t xml:space="preserve">363120, РСО-Алания, Пригородный район, ст. Архонская, ул. Ворошилова 44, тел. 8(86739)3-12-79, </w:t>
      </w:r>
      <w:r w:rsidRPr="003C6B00">
        <w:rPr>
          <w:rFonts w:eastAsia="Calibri"/>
          <w:sz w:val="16"/>
          <w:szCs w:val="16"/>
          <w:lang w:val="en-US" w:eastAsia="en-US"/>
        </w:rPr>
        <w:t>Email</w:t>
      </w:r>
      <w:r w:rsidRPr="003C6B00">
        <w:rPr>
          <w:rFonts w:eastAsia="Calibri"/>
          <w:sz w:val="16"/>
          <w:szCs w:val="16"/>
          <w:lang w:eastAsia="en-US"/>
        </w:rPr>
        <w:t>:tchernitzkaja.ds23@</w:t>
      </w:r>
      <w:proofErr w:type="spellStart"/>
      <w:r w:rsidRPr="003C6B00">
        <w:rPr>
          <w:rFonts w:eastAsia="Calibri"/>
          <w:sz w:val="16"/>
          <w:szCs w:val="16"/>
          <w:lang w:val="en-US" w:eastAsia="en-US"/>
        </w:rPr>
        <w:t>yandex</w:t>
      </w:r>
      <w:proofErr w:type="spellEnd"/>
      <w:r w:rsidRPr="003C6B00">
        <w:rPr>
          <w:rFonts w:eastAsia="Calibri"/>
          <w:sz w:val="16"/>
          <w:szCs w:val="16"/>
          <w:lang w:eastAsia="en-US"/>
        </w:rPr>
        <w:t>.</w:t>
      </w:r>
      <w:proofErr w:type="spellStart"/>
      <w:r w:rsidRPr="003C6B00">
        <w:rPr>
          <w:rFonts w:eastAsia="Calibri"/>
          <w:sz w:val="16"/>
          <w:szCs w:val="16"/>
          <w:lang w:val="en-US" w:eastAsia="en-US"/>
        </w:rPr>
        <w:t>ru</w:t>
      </w:r>
      <w:proofErr w:type="spellEnd"/>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P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8269BC" w:rsidP="00F710C8">
      <w:pPr>
        <w:widowControl/>
        <w:tabs>
          <w:tab w:val="left" w:pos="2940"/>
        </w:tabs>
        <w:autoSpaceDE/>
        <w:autoSpaceDN/>
        <w:adjustRightInd/>
        <w:spacing w:line="276" w:lineRule="auto"/>
        <w:ind w:left="-397" w:firstLine="142"/>
        <w:jc w:val="center"/>
        <w:rPr>
          <w:rFonts w:eastAsia="Calibri"/>
          <w:sz w:val="16"/>
          <w:szCs w:val="16"/>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95pt;margin-top:3.95pt;width:381pt;height:34.05pt;z-index:-251657216;mso-position-horizontal-relative:text;mso-position-vertical-relative:text;mso-width-relative:page;mso-height-relative:page" wrapcoords="14627 -480 893 -480 -43 0 -43 17280 383 22560 595 22560 21685 22560 21770 21600 21770 15360 21217 14880 21770 12480 21770 960 20877 0 15690 -480 14627 -480" fillcolor="red" strokecolor="#33c" strokeweight="1pt">
            <v:fill opacity=".5"/>
            <v:stroke r:id="rId9" o:title=""/>
            <v:shadow on="t" color="#99f" offset="3pt"/>
            <v:textpath style="font-family:&quot;Bookman Old Style&quot;;font-weight:bold;v-text-kern:t" trim="t" fitpath="t" string="СЕМИНАР-ПРАКТИКУМ:"/>
            <w10:wrap type="through"/>
          </v:shape>
        </w:pict>
      </w: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8269BC" w:rsidP="00F710C8">
      <w:pPr>
        <w:widowControl/>
        <w:tabs>
          <w:tab w:val="left" w:pos="2940"/>
        </w:tabs>
        <w:autoSpaceDE/>
        <w:autoSpaceDN/>
        <w:adjustRightInd/>
        <w:spacing w:line="276" w:lineRule="auto"/>
        <w:ind w:left="-397" w:firstLine="142"/>
        <w:jc w:val="center"/>
        <w:rPr>
          <w:rFonts w:eastAsia="Calibri"/>
          <w:sz w:val="16"/>
          <w:szCs w:val="16"/>
          <w:lang w:eastAsia="en-US"/>
        </w:rPr>
      </w:pPr>
      <w:r>
        <w:rPr>
          <w:noProof/>
        </w:rPr>
        <w:pict>
          <v:shape id="_x0000_s1027" type="#_x0000_t136" style="position:absolute;left:0;text-align:left;margin-left:-2.55pt;margin-top:3.55pt;width:411.75pt;height:106.1pt;z-index:-251655168;mso-position-horizontal-relative:text;mso-position-vertical-relative:text;mso-width-relative:page;mso-height-relative:page" wrapcoords="0 -153 -39 306 -39 3523 354 4749 787 4749 630 7353 708 7813 1849 9651 1849 10264 8656 12102 10623 12102 19751 14553 2911 14706 1062 14860 1102 20374 5154 21294 9325 21600 10230 21600 14007 21600 19751 20374 19711 17464 20144 17004 20498 15932 20577 12409 20105 12255 10623 12102 11725 11489 13102 10111 15344 9651 21207 7966 21246 4289 21089 2145 1731 -153 551 -153 0 -153" fillcolor="#00b050" strokecolor="#33c" strokeweight="1pt">
            <v:fill opacity=".5"/>
            <v:stroke r:id="rId9" o:title=""/>
            <v:shadow color="#99f" offset="3pt"/>
            <v:textpath style="font-family:&quot;Times New Roman&quot;;font-size:16pt;font-weight:bold;v-text-kern:t" trim="t" fitpath="t" string="&quot;Нравственно-патриотическое &#10;воспитание дошкольников&quot;&#10;"/>
            <w10:wrap type="through"/>
          </v:shape>
        </w:pict>
      </w: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Pr="003C6B00" w:rsidRDefault="00F710C8" w:rsidP="00F710C8">
      <w:pPr>
        <w:widowControl/>
        <w:tabs>
          <w:tab w:val="left" w:pos="2940"/>
        </w:tabs>
        <w:autoSpaceDE/>
        <w:autoSpaceDN/>
        <w:adjustRightInd/>
        <w:spacing w:line="276" w:lineRule="auto"/>
        <w:ind w:left="-397" w:firstLine="142"/>
        <w:jc w:val="center"/>
        <w:rPr>
          <w:rFonts w:eastAsia="Calibri"/>
          <w:sz w:val="16"/>
          <w:szCs w:val="16"/>
          <w:lang w:eastAsia="en-US"/>
        </w:rPr>
      </w:pPr>
    </w:p>
    <w:p w:rsidR="00F710C8" w:rsidRDefault="00F710C8" w:rsidP="003C6B00">
      <w:pPr>
        <w:shd w:val="clear" w:color="auto" w:fill="FFFFFF"/>
        <w:spacing w:line="427" w:lineRule="exact"/>
        <w:ind w:left="11" w:firstLine="720"/>
        <w:jc w:val="both"/>
        <w:rPr>
          <w:rFonts w:eastAsia="Times New Roman"/>
          <w:spacing w:val="-1"/>
          <w:sz w:val="32"/>
          <w:szCs w:val="32"/>
        </w:rPr>
      </w:pPr>
    </w:p>
    <w:p w:rsidR="00F710C8" w:rsidRDefault="00F710C8" w:rsidP="008269BC">
      <w:pPr>
        <w:shd w:val="clear" w:color="auto" w:fill="FFFFFF"/>
        <w:spacing w:line="427" w:lineRule="exact"/>
        <w:ind w:left="11" w:firstLine="720"/>
        <w:rPr>
          <w:rFonts w:eastAsia="Times New Roman"/>
          <w:spacing w:val="-1"/>
          <w:sz w:val="32"/>
          <w:szCs w:val="32"/>
        </w:rPr>
      </w:pPr>
    </w:p>
    <w:p w:rsidR="00F710C8" w:rsidRDefault="00F710C8"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r>
        <w:rPr>
          <w:rFonts w:eastAsia="Times New Roman"/>
          <w:noProof/>
          <w:spacing w:val="-1"/>
          <w:sz w:val="32"/>
          <w:szCs w:val="32"/>
        </w:rPr>
        <w:drawing>
          <wp:anchor distT="0" distB="0" distL="114300" distR="114300" simplePos="0" relativeHeight="251662336" behindDoc="1" locked="0" layoutInCell="1" allowOverlap="1" wp14:anchorId="27ECC94D" wp14:editId="41F348D1">
            <wp:simplePos x="0" y="0"/>
            <wp:positionH relativeFrom="column">
              <wp:posOffset>377190</wp:posOffset>
            </wp:positionH>
            <wp:positionV relativeFrom="paragraph">
              <wp:posOffset>48895</wp:posOffset>
            </wp:positionV>
            <wp:extent cx="4381500" cy="2761615"/>
            <wp:effectExtent l="0" t="0" r="0" b="635"/>
            <wp:wrapThrough wrapText="bothSides">
              <wp:wrapPolygon edited="0">
                <wp:start x="376" y="0"/>
                <wp:lineTo x="0" y="298"/>
                <wp:lineTo x="0" y="21307"/>
                <wp:lineTo x="376" y="21456"/>
                <wp:lineTo x="21130" y="21456"/>
                <wp:lineTo x="21506" y="21307"/>
                <wp:lineTo x="21506" y="298"/>
                <wp:lineTo x="21130" y="0"/>
                <wp:lineTo x="37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56_html_399be44a.jpg"/>
                    <pic:cNvPicPr/>
                  </pic:nvPicPr>
                  <pic:blipFill>
                    <a:blip r:embed="rId10">
                      <a:extLst>
                        <a:ext uri="{28A0092B-C50C-407E-A947-70E740481C1C}">
                          <a14:useLocalDpi xmlns:a14="http://schemas.microsoft.com/office/drawing/2010/main" val="0"/>
                        </a:ext>
                      </a:extLst>
                    </a:blip>
                    <a:stretch>
                      <a:fillRect/>
                    </a:stretch>
                  </pic:blipFill>
                  <pic:spPr>
                    <a:xfrm>
                      <a:off x="0" y="0"/>
                      <a:ext cx="4381500" cy="27616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noProof/>
          <w:spacing w:val="-1"/>
          <w:sz w:val="32"/>
          <w:szCs w:val="32"/>
        </w:rPr>
      </w:pPr>
    </w:p>
    <w:p w:rsidR="008269BC" w:rsidRDefault="008269BC" w:rsidP="003C6B00">
      <w:pPr>
        <w:shd w:val="clear" w:color="auto" w:fill="FFFFFF"/>
        <w:spacing w:line="427" w:lineRule="exact"/>
        <w:ind w:left="11" w:firstLine="720"/>
        <w:jc w:val="both"/>
        <w:rPr>
          <w:rFonts w:eastAsia="Times New Roman"/>
          <w:spacing w:val="-1"/>
          <w:sz w:val="32"/>
          <w:szCs w:val="32"/>
        </w:rPr>
      </w:pPr>
    </w:p>
    <w:p w:rsidR="00F710C8" w:rsidRDefault="00F710C8" w:rsidP="003C6B00">
      <w:pPr>
        <w:shd w:val="clear" w:color="auto" w:fill="FFFFFF"/>
        <w:spacing w:line="427" w:lineRule="exact"/>
        <w:ind w:left="11" w:firstLine="720"/>
        <w:jc w:val="both"/>
        <w:rPr>
          <w:rFonts w:eastAsia="Times New Roman"/>
          <w:spacing w:val="-1"/>
          <w:sz w:val="32"/>
          <w:szCs w:val="32"/>
        </w:rPr>
      </w:pPr>
    </w:p>
    <w:p w:rsidR="008269BC" w:rsidRDefault="008269BC" w:rsidP="008269BC">
      <w:pPr>
        <w:widowControl/>
        <w:autoSpaceDE/>
        <w:autoSpaceDN/>
        <w:adjustRightInd/>
        <w:spacing w:line="276" w:lineRule="auto"/>
        <w:jc w:val="center"/>
        <w:rPr>
          <w:rFonts w:eastAsia="Times New Roman"/>
          <w:b/>
          <w:i/>
          <w:color w:val="FF0000"/>
          <w:sz w:val="32"/>
          <w:szCs w:val="32"/>
          <w:lang w:eastAsia="en-US"/>
        </w:rPr>
      </w:pPr>
    </w:p>
    <w:p w:rsidR="008269BC" w:rsidRDefault="008269BC" w:rsidP="008269BC">
      <w:pPr>
        <w:widowControl/>
        <w:autoSpaceDE/>
        <w:autoSpaceDN/>
        <w:adjustRightInd/>
        <w:spacing w:line="276" w:lineRule="auto"/>
        <w:jc w:val="center"/>
        <w:rPr>
          <w:rFonts w:eastAsia="Times New Roman"/>
          <w:b/>
          <w:i/>
          <w:color w:val="FF0000"/>
          <w:sz w:val="32"/>
          <w:szCs w:val="32"/>
          <w:lang w:eastAsia="en-US"/>
        </w:rPr>
      </w:pPr>
    </w:p>
    <w:p w:rsidR="008269BC" w:rsidRDefault="00F710C8" w:rsidP="008269BC">
      <w:pPr>
        <w:widowControl/>
        <w:autoSpaceDE/>
        <w:autoSpaceDN/>
        <w:adjustRightInd/>
        <w:spacing w:line="276" w:lineRule="auto"/>
        <w:jc w:val="center"/>
        <w:rPr>
          <w:rFonts w:eastAsia="Times New Roman"/>
          <w:b/>
          <w:i/>
          <w:sz w:val="32"/>
          <w:szCs w:val="32"/>
          <w:lang w:eastAsia="en-US"/>
        </w:rPr>
      </w:pPr>
      <w:r>
        <w:rPr>
          <w:rFonts w:eastAsia="Times New Roman"/>
          <w:b/>
          <w:i/>
          <w:color w:val="FF0000"/>
          <w:sz w:val="32"/>
          <w:szCs w:val="32"/>
          <w:lang w:eastAsia="en-US"/>
        </w:rPr>
        <w:t>Подготовили</w:t>
      </w:r>
      <w:r w:rsidRPr="00F710C8">
        <w:rPr>
          <w:rFonts w:eastAsia="Times New Roman"/>
          <w:b/>
          <w:i/>
          <w:color w:val="FF0000"/>
          <w:sz w:val="32"/>
          <w:szCs w:val="32"/>
          <w:lang w:eastAsia="en-US"/>
        </w:rPr>
        <w:t>:</w:t>
      </w:r>
    </w:p>
    <w:p w:rsidR="00F710C8" w:rsidRPr="00DB369B" w:rsidRDefault="00F710C8" w:rsidP="008269BC">
      <w:pPr>
        <w:widowControl/>
        <w:autoSpaceDE/>
        <w:autoSpaceDN/>
        <w:adjustRightInd/>
        <w:spacing w:line="276" w:lineRule="auto"/>
        <w:jc w:val="center"/>
        <w:rPr>
          <w:rFonts w:eastAsia="Times New Roman"/>
          <w:b/>
          <w:i/>
          <w:sz w:val="32"/>
          <w:szCs w:val="32"/>
          <w:lang w:eastAsia="en-US"/>
        </w:rPr>
      </w:pPr>
      <w:proofErr w:type="spellStart"/>
      <w:r w:rsidRPr="00F710C8">
        <w:rPr>
          <w:rFonts w:eastAsia="Times New Roman"/>
          <w:b/>
          <w:i/>
          <w:sz w:val="32"/>
          <w:szCs w:val="32"/>
          <w:lang w:eastAsia="en-US"/>
        </w:rPr>
        <w:t>Лакиза</w:t>
      </w:r>
      <w:proofErr w:type="spellEnd"/>
      <w:r w:rsidRPr="00F710C8">
        <w:rPr>
          <w:rFonts w:eastAsia="Times New Roman"/>
          <w:b/>
          <w:i/>
          <w:sz w:val="32"/>
          <w:szCs w:val="32"/>
          <w:lang w:eastAsia="en-US"/>
        </w:rPr>
        <w:t xml:space="preserve"> </w:t>
      </w:r>
      <w:r w:rsidRPr="00DB369B">
        <w:rPr>
          <w:rFonts w:eastAsia="Times New Roman"/>
          <w:b/>
          <w:i/>
          <w:sz w:val="32"/>
          <w:szCs w:val="32"/>
          <w:lang w:eastAsia="en-US"/>
        </w:rPr>
        <w:t>Ю.П. – воспитатель</w:t>
      </w:r>
    </w:p>
    <w:p w:rsidR="004D114E" w:rsidRPr="00DB369B" w:rsidRDefault="00F710C8" w:rsidP="008269BC">
      <w:pPr>
        <w:widowControl/>
        <w:autoSpaceDE/>
        <w:autoSpaceDN/>
        <w:adjustRightInd/>
        <w:spacing w:line="276" w:lineRule="auto"/>
        <w:jc w:val="center"/>
        <w:rPr>
          <w:rFonts w:eastAsia="Times New Roman"/>
          <w:b/>
          <w:i/>
          <w:sz w:val="32"/>
          <w:szCs w:val="32"/>
          <w:lang w:eastAsia="en-US"/>
        </w:rPr>
      </w:pPr>
      <w:proofErr w:type="spellStart"/>
      <w:r w:rsidRPr="00DB369B">
        <w:rPr>
          <w:rFonts w:eastAsia="Times New Roman"/>
          <w:b/>
          <w:i/>
          <w:sz w:val="32"/>
          <w:szCs w:val="32"/>
          <w:lang w:eastAsia="en-US"/>
        </w:rPr>
        <w:t>Цыбань</w:t>
      </w:r>
      <w:proofErr w:type="spellEnd"/>
      <w:r w:rsidRPr="00DB369B">
        <w:rPr>
          <w:rFonts w:eastAsia="Times New Roman"/>
          <w:b/>
          <w:i/>
          <w:sz w:val="32"/>
          <w:szCs w:val="32"/>
          <w:lang w:eastAsia="en-US"/>
        </w:rPr>
        <w:t xml:space="preserve"> О.П. </w:t>
      </w:r>
      <w:r w:rsidR="004D114E" w:rsidRPr="00DB369B">
        <w:rPr>
          <w:rFonts w:eastAsia="Times New Roman"/>
          <w:b/>
          <w:i/>
          <w:sz w:val="32"/>
          <w:szCs w:val="32"/>
          <w:lang w:eastAsia="en-US"/>
        </w:rPr>
        <w:t>–</w:t>
      </w:r>
      <w:r w:rsidRPr="00DB369B">
        <w:rPr>
          <w:rFonts w:eastAsia="Times New Roman"/>
          <w:b/>
          <w:i/>
          <w:sz w:val="32"/>
          <w:szCs w:val="32"/>
          <w:lang w:eastAsia="en-US"/>
        </w:rPr>
        <w:t xml:space="preserve"> воспитатель</w:t>
      </w:r>
    </w:p>
    <w:p w:rsidR="008269BC" w:rsidRDefault="008269BC" w:rsidP="008269BC">
      <w:pPr>
        <w:widowControl/>
        <w:autoSpaceDE/>
        <w:autoSpaceDN/>
        <w:adjustRightInd/>
        <w:spacing w:line="276" w:lineRule="auto"/>
        <w:jc w:val="center"/>
        <w:rPr>
          <w:rFonts w:eastAsia="Times New Roman"/>
          <w:b/>
          <w:i/>
          <w:lang w:eastAsia="en-US"/>
        </w:rPr>
      </w:pPr>
    </w:p>
    <w:p w:rsidR="008269BC" w:rsidRDefault="008269BC" w:rsidP="008269BC">
      <w:pPr>
        <w:widowControl/>
        <w:autoSpaceDE/>
        <w:autoSpaceDN/>
        <w:adjustRightInd/>
        <w:spacing w:line="276" w:lineRule="auto"/>
        <w:jc w:val="center"/>
        <w:rPr>
          <w:rFonts w:eastAsia="Times New Roman"/>
          <w:b/>
          <w:i/>
          <w:lang w:eastAsia="en-US"/>
        </w:rPr>
      </w:pPr>
    </w:p>
    <w:p w:rsidR="00F710C8" w:rsidRPr="008269BC" w:rsidRDefault="004D114E" w:rsidP="008269BC">
      <w:pPr>
        <w:widowControl/>
        <w:autoSpaceDE/>
        <w:autoSpaceDN/>
        <w:adjustRightInd/>
        <w:spacing w:line="276" w:lineRule="auto"/>
        <w:jc w:val="center"/>
        <w:rPr>
          <w:rFonts w:eastAsia="Times New Roman"/>
          <w:b/>
          <w:i/>
          <w:lang w:eastAsia="en-US"/>
        </w:rPr>
      </w:pPr>
      <w:r w:rsidRPr="008269BC">
        <w:rPr>
          <w:rFonts w:eastAsia="Times New Roman"/>
          <w:b/>
          <w:i/>
          <w:lang w:eastAsia="en-US"/>
        </w:rPr>
        <w:t>2018 год</w:t>
      </w:r>
    </w:p>
    <w:p w:rsidR="00C45F91" w:rsidRPr="003C6B00" w:rsidRDefault="001F624D" w:rsidP="003C6B00">
      <w:pPr>
        <w:shd w:val="clear" w:color="auto" w:fill="FFFFFF"/>
        <w:spacing w:line="427" w:lineRule="exact"/>
        <w:ind w:left="11" w:firstLine="720"/>
        <w:jc w:val="both"/>
      </w:pPr>
      <w:r w:rsidRPr="003C6B00">
        <w:rPr>
          <w:rFonts w:eastAsia="Times New Roman"/>
          <w:spacing w:val="-1"/>
          <w:sz w:val="32"/>
          <w:szCs w:val="32"/>
        </w:rPr>
        <w:lastRenderedPageBreak/>
        <w:t xml:space="preserve">Добрый день, уважаемые коллеги! Сегодня мы хотим поделиться </w:t>
      </w:r>
      <w:r w:rsidRPr="003C6B00">
        <w:rPr>
          <w:rFonts w:eastAsia="Times New Roman"/>
          <w:spacing w:val="-2"/>
          <w:sz w:val="32"/>
          <w:szCs w:val="32"/>
        </w:rPr>
        <w:t xml:space="preserve">опытом работы по нравственно-патриотическому воспитанию </w:t>
      </w:r>
      <w:r w:rsidRPr="003C6B00">
        <w:rPr>
          <w:rFonts w:eastAsia="Times New Roman"/>
          <w:spacing w:val="-3"/>
          <w:sz w:val="32"/>
          <w:szCs w:val="32"/>
        </w:rPr>
        <w:t xml:space="preserve">дошкольников и реализации программы «Основы культуры </w:t>
      </w:r>
      <w:r w:rsidRPr="003C6B00">
        <w:rPr>
          <w:rFonts w:eastAsia="Times New Roman"/>
          <w:spacing w:val="-2"/>
          <w:sz w:val="32"/>
          <w:szCs w:val="32"/>
        </w:rPr>
        <w:t xml:space="preserve">казачества» </w:t>
      </w:r>
      <w:proofErr w:type="gramStart"/>
      <w:r w:rsidRPr="003C6B00">
        <w:rPr>
          <w:rFonts w:eastAsia="Times New Roman"/>
          <w:spacing w:val="-2"/>
          <w:sz w:val="32"/>
          <w:szCs w:val="32"/>
        </w:rPr>
        <w:t>в</w:t>
      </w:r>
      <w:proofErr w:type="gramEnd"/>
      <w:r w:rsidRPr="003C6B00">
        <w:rPr>
          <w:rFonts w:eastAsia="Times New Roman"/>
          <w:spacing w:val="-2"/>
          <w:sz w:val="32"/>
          <w:szCs w:val="32"/>
        </w:rPr>
        <w:t xml:space="preserve"> нашем ДОУ.</w:t>
      </w:r>
    </w:p>
    <w:p w:rsidR="00C45F91" w:rsidRPr="003C6B00" w:rsidRDefault="001F624D" w:rsidP="003C6B00">
      <w:pPr>
        <w:shd w:val="clear" w:color="auto" w:fill="FFFFFF"/>
        <w:spacing w:before="187" w:line="418" w:lineRule="exact"/>
        <w:ind w:left="19" w:firstLine="696"/>
        <w:jc w:val="both"/>
      </w:pPr>
      <w:r w:rsidRPr="003C6B00">
        <w:rPr>
          <w:rFonts w:eastAsia="Times New Roman"/>
          <w:spacing w:val="-2"/>
          <w:sz w:val="32"/>
          <w:szCs w:val="32"/>
        </w:rPr>
        <w:t xml:space="preserve">Детство - это каждодневное открытие мира. Нужно, чтобы это </w:t>
      </w:r>
      <w:r w:rsidRPr="003C6B00">
        <w:rPr>
          <w:rFonts w:eastAsia="Times New Roman"/>
          <w:spacing w:val="-3"/>
          <w:sz w:val="32"/>
          <w:szCs w:val="32"/>
        </w:rPr>
        <w:t xml:space="preserve">открытие стало, прежде всего, познанием Отечества, чтобы в детский </w:t>
      </w:r>
      <w:r w:rsidRPr="003C6B00">
        <w:rPr>
          <w:rFonts w:eastAsia="Times New Roman"/>
          <w:spacing w:val="-4"/>
          <w:sz w:val="32"/>
          <w:szCs w:val="32"/>
        </w:rPr>
        <w:t xml:space="preserve">ум и сердце входила красота настоящего человека, величие и ни с чем </w:t>
      </w:r>
      <w:r w:rsidRPr="003C6B00">
        <w:rPr>
          <w:rFonts w:eastAsia="Times New Roman"/>
          <w:spacing w:val="-2"/>
          <w:sz w:val="32"/>
          <w:szCs w:val="32"/>
        </w:rPr>
        <w:t>несравнимая красота Родины.</w:t>
      </w:r>
    </w:p>
    <w:p w:rsidR="00C45F91" w:rsidRPr="003C6B00" w:rsidRDefault="001F624D" w:rsidP="003C6B00">
      <w:pPr>
        <w:shd w:val="clear" w:color="auto" w:fill="FFFFFF"/>
        <w:spacing w:before="192" w:line="418" w:lineRule="exact"/>
        <w:ind w:left="14" w:firstLine="706"/>
        <w:jc w:val="both"/>
      </w:pPr>
      <w:r w:rsidRPr="003C6B00">
        <w:rPr>
          <w:rFonts w:eastAsia="Times New Roman"/>
          <w:sz w:val="32"/>
          <w:szCs w:val="32"/>
        </w:rPr>
        <w:t xml:space="preserve">Детство - ответственный этап в становлении личности и её нравственной сферы. Воспитание патриотизма и нравственности </w:t>
      </w:r>
      <w:proofErr w:type="gramStart"/>
      <w:r w:rsidRPr="003C6B00">
        <w:rPr>
          <w:rFonts w:eastAsia="Times New Roman"/>
          <w:sz w:val="32"/>
          <w:szCs w:val="32"/>
        </w:rPr>
        <w:t>-</w:t>
      </w:r>
      <w:r w:rsidRPr="003C6B00">
        <w:rPr>
          <w:rFonts w:eastAsia="Times New Roman"/>
          <w:spacing w:val="-2"/>
          <w:sz w:val="32"/>
          <w:szCs w:val="32"/>
        </w:rPr>
        <w:t>л</w:t>
      </w:r>
      <w:proofErr w:type="gramEnd"/>
      <w:r w:rsidRPr="003C6B00">
        <w:rPr>
          <w:rFonts w:eastAsia="Times New Roman"/>
          <w:spacing w:val="-2"/>
          <w:sz w:val="32"/>
          <w:szCs w:val="32"/>
        </w:rPr>
        <w:t xml:space="preserve">учшее средство борьбы с </w:t>
      </w:r>
      <w:proofErr w:type="spellStart"/>
      <w:r w:rsidRPr="003C6B00">
        <w:rPr>
          <w:rFonts w:eastAsia="Times New Roman"/>
          <w:spacing w:val="-2"/>
          <w:sz w:val="32"/>
          <w:szCs w:val="32"/>
        </w:rPr>
        <w:t>бездуховностью</w:t>
      </w:r>
      <w:proofErr w:type="spellEnd"/>
      <w:r w:rsidRPr="003C6B00">
        <w:rPr>
          <w:rFonts w:eastAsia="Times New Roman"/>
          <w:spacing w:val="-2"/>
          <w:sz w:val="32"/>
          <w:szCs w:val="32"/>
        </w:rPr>
        <w:t xml:space="preserve">. Прививать чувство любви к своей Родине, к краю, к дому, где родился, вырос и живёшь надо уже </w:t>
      </w:r>
      <w:r w:rsidRPr="003C6B00">
        <w:rPr>
          <w:rFonts w:eastAsia="Times New Roman"/>
          <w:spacing w:val="-3"/>
          <w:sz w:val="32"/>
          <w:szCs w:val="32"/>
        </w:rPr>
        <w:t xml:space="preserve">в дошкольном возрасте. Необходимо разбудить у детей чувство любви </w:t>
      </w:r>
      <w:r w:rsidRPr="003C6B00">
        <w:rPr>
          <w:rFonts w:eastAsia="Times New Roman"/>
          <w:spacing w:val="-1"/>
          <w:sz w:val="32"/>
          <w:szCs w:val="32"/>
        </w:rPr>
        <w:t>к своей Малой Родине, дать понять, что их земля, их страна, всё богатство природы, бескрайние степи и поля, горы, реки - гордость нашего края - всё принадлежит им, потомкам первых переселенцев -</w:t>
      </w:r>
      <w:r w:rsidR="003C6B00">
        <w:rPr>
          <w:rFonts w:eastAsia="Times New Roman"/>
          <w:spacing w:val="-1"/>
          <w:sz w:val="32"/>
          <w:szCs w:val="32"/>
        </w:rPr>
        <w:t xml:space="preserve"> </w:t>
      </w:r>
      <w:r w:rsidRPr="003C6B00">
        <w:rPr>
          <w:rFonts w:eastAsia="Times New Roman"/>
          <w:sz w:val="32"/>
          <w:szCs w:val="32"/>
        </w:rPr>
        <w:t xml:space="preserve">казаков, приемникам их традиций. Казачество играет огромную роль </w:t>
      </w:r>
      <w:r w:rsidRPr="003C6B00">
        <w:rPr>
          <w:rFonts w:eastAsia="Times New Roman"/>
          <w:spacing w:val="-1"/>
          <w:sz w:val="32"/>
          <w:szCs w:val="32"/>
        </w:rPr>
        <w:t xml:space="preserve">в нравственном воспитании подрастающего поколения. </w:t>
      </w:r>
    </w:p>
    <w:p w:rsidR="00C45F91" w:rsidRPr="003C6B00" w:rsidRDefault="001F624D" w:rsidP="003C6B00">
      <w:pPr>
        <w:shd w:val="clear" w:color="auto" w:fill="FFFFFF"/>
        <w:spacing w:before="202" w:line="422" w:lineRule="exact"/>
        <w:ind w:firstLine="720"/>
        <w:jc w:val="both"/>
      </w:pPr>
      <w:r w:rsidRPr="003C6B00">
        <w:rPr>
          <w:rFonts w:eastAsia="Times New Roman"/>
          <w:spacing w:val="-3"/>
          <w:sz w:val="32"/>
          <w:szCs w:val="32"/>
        </w:rPr>
        <w:t>В нашем</w:t>
      </w:r>
      <w:r w:rsidR="003C6B00">
        <w:rPr>
          <w:rFonts w:eastAsia="Times New Roman"/>
          <w:spacing w:val="-3"/>
          <w:sz w:val="32"/>
          <w:szCs w:val="32"/>
        </w:rPr>
        <w:t xml:space="preserve"> детском саду ведётся работа по </w:t>
      </w:r>
      <w:r w:rsidRPr="003C6B00">
        <w:rPr>
          <w:rFonts w:eastAsia="Times New Roman"/>
          <w:spacing w:val="-3"/>
          <w:sz w:val="32"/>
          <w:szCs w:val="32"/>
        </w:rPr>
        <w:t>сохранению, распространению и развитию национальной культуры.</w:t>
      </w:r>
    </w:p>
    <w:p w:rsidR="003C6B00" w:rsidRDefault="001F624D" w:rsidP="003C6B00">
      <w:pPr>
        <w:shd w:val="clear" w:color="auto" w:fill="FFFFFF"/>
        <w:spacing w:before="192" w:line="418" w:lineRule="exact"/>
        <w:ind w:left="19" w:firstLine="686"/>
        <w:jc w:val="both"/>
        <w:rPr>
          <w:rFonts w:eastAsia="Times New Roman"/>
          <w:spacing w:val="-1"/>
          <w:sz w:val="32"/>
          <w:szCs w:val="32"/>
        </w:rPr>
      </w:pPr>
      <w:r w:rsidRPr="003C6B00">
        <w:rPr>
          <w:rFonts w:eastAsia="Times New Roman"/>
          <w:spacing w:val="-1"/>
          <w:sz w:val="32"/>
          <w:szCs w:val="32"/>
        </w:rPr>
        <w:t xml:space="preserve">Поэтому в целях сохранения и возрождения казачества, в старшей группе создана программа духовно-нравственного </w:t>
      </w:r>
      <w:r w:rsidRPr="003C6B00">
        <w:rPr>
          <w:rFonts w:eastAsia="Times New Roman"/>
          <w:spacing w:val="-3"/>
          <w:sz w:val="32"/>
          <w:szCs w:val="32"/>
        </w:rPr>
        <w:t xml:space="preserve">воспитания детей «Основы культуры казачества», разработанная на </w:t>
      </w:r>
      <w:r w:rsidRPr="003C6B00">
        <w:rPr>
          <w:rFonts w:eastAsia="Times New Roman"/>
          <w:spacing w:val="-4"/>
          <w:sz w:val="32"/>
          <w:szCs w:val="32"/>
        </w:rPr>
        <w:t xml:space="preserve">основе программы «Культура и творчество в детском саду» </w:t>
      </w:r>
      <w:r w:rsidR="003C6B00">
        <w:rPr>
          <w:rFonts w:eastAsia="Times New Roman"/>
          <w:spacing w:val="-4"/>
          <w:sz w:val="32"/>
          <w:szCs w:val="32"/>
        </w:rPr>
        <w:t xml:space="preserve">       </w:t>
      </w:r>
      <w:r w:rsidRPr="003C6B00">
        <w:rPr>
          <w:rFonts w:eastAsia="Times New Roman"/>
          <w:spacing w:val="-4"/>
          <w:sz w:val="32"/>
          <w:szCs w:val="32"/>
        </w:rPr>
        <w:t xml:space="preserve">под ред. </w:t>
      </w:r>
      <w:proofErr w:type="spellStart"/>
      <w:r w:rsidRPr="003C6B00">
        <w:rPr>
          <w:rFonts w:eastAsia="Times New Roman"/>
          <w:spacing w:val="-2"/>
          <w:sz w:val="32"/>
          <w:szCs w:val="32"/>
        </w:rPr>
        <w:t>А.В.Бородина</w:t>
      </w:r>
      <w:proofErr w:type="spellEnd"/>
      <w:r w:rsidRPr="003C6B00">
        <w:rPr>
          <w:rFonts w:eastAsia="Times New Roman"/>
          <w:spacing w:val="-2"/>
          <w:sz w:val="32"/>
          <w:szCs w:val="32"/>
        </w:rPr>
        <w:t xml:space="preserve"> и программа изучения музыкального фольклора </w:t>
      </w:r>
      <w:r w:rsidRPr="003C6B00">
        <w:rPr>
          <w:rFonts w:eastAsia="Times New Roman"/>
          <w:spacing w:val="-1"/>
          <w:sz w:val="32"/>
          <w:szCs w:val="32"/>
        </w:rPr>
        <w:t xml:space="preserve">«Горенка» </w:t>
      </w:r>
      <w:proofErr w:type="spellStart"/>
      <w:r w:rsidRPr="003C6B00">
        <w:rPr>
          <w:rFonts w:eastAsia="Times New Roman"/>
          <w:spacing w:val="-1"/>
          <w:sz w:val="32"/>
          <w:szCs w:val="32"/>
        </w:rPr>
        <w:t>М.В.Хазовой</w:t>
      </w:r>
      <w:proofErr w:type="spellEnd"/>
      <w:r w:rsidR="003C6B00" w:rsidRPr="003C6B00">
        <w:rPr>
          <w:rFonts w:eastAsia="Times New Roman"/>
          <w:spacing w:val="-1"/>
          <w:sz w:val="32"/>
          <w:szCs w:val="32"/>
        </w:rPr>
        <w:t>.</w:t>
      </w:r>
    </w:p>
    <w:p w:rsidR="003C6B00" w:rsidRPr="003C6B00" w:rsidRDefault="003C6B00" w:rsidP="003C6B00">
      <w:pPr>
        <w:shd w:val="clear" w:color="auto" w:fill="FFFFFF"/>
        <w:spacing w:line="422" w:lineRule="exact"/>
        <w:ind w:firstLine="725"/>
        <w:jc w:val="both"/>
      </w:pPr>
      <w:r w:rsidRPr="003C6B00">
        <w:rPr>
          <w:rFonts w:eastAsia="Times New Roman"/>
          <w:spacing w:val="-3"/>
          <w:sz w:val="32"/>
          <w:szCs w:val="32"/>
        </w:rPr>
        <w:t xml:space="preserve">Любовь к Родине начинается с чувства любви к своей станице. </w:t>
      </w:r>
      <w:r w:rsidRPr="003C6B00">
        <w:rPr>
          <w:rFonts w:eastAsia="Times New Roman"/>
          <w:spacing w:val="-1"/>
          <w:sz w:val="32"/>
          <w:szCs w:val="32"/>
        </w:rPr>
        <w:t xml:space="preserve">История станицы Архонская - это живая история, она отражается и в биографии семьи, и в судьбе поколений. Мы живём в станице с </w:t>
      </w:r>
      <w:r w:rsidRPr="003C6B00">
        <w:rPr>
          <w:rFonts w:eastAsia="Times New Roman"/>
          <w:spacing w:val="-3"/>
          <w:sz w:val="32"/>
          <w:szCs w:val="32"/>
        </w:rPr>
        <w:t xml:space="preserve">необыкновенной историей, неповторимым внешним обликом. И наша </w:t>
      </w:r>
      <w:r w:rsidRPr="003C6B00">
        <w:rPr>
          <w:rFonts w:eastAsia="Times New Roman"/>
          <w:sz w:val="32"/>
          <w:szCs w:val="32"/>
        </w:rPr>
        <w:t xml:space="preserve">задача - с самых ранних лет заложить в детях не только интерес к </w:t>
      </w:r>
      <w:r w:rsidRPr="003C6B00">
        <w:rPr>
          <w:rFonts w:eastAsia="Times New Roman"/>
          <w:spacing w:val="-1"/>
          <w:sz w:val="32"/>
          <w:szCs w:val="32"/>
        </w:rPr>
        <w:lastRenderedPageBreak/>
        <w:t xml:space="preserve">истории нашей станицы, но и воспитать чувство уважения к ней, </w:t>
      </w:r>
      <w:r w:rsidRPr="003C6B00">
        <w:rPr>
          <w:rFonts w:eastAsia="Times New Roman"/>
          <w:sz w:val="32"/>
          <w:szCs w:val="32"/>
        </w:rPr>
        <w:t>гордость за прошлое и настоящее.</w:t>
      </w:r>
    </w:p>
    <w:p w:rsidR="003C6B00" w:rsidRPr="003C6B00" w:rsidRDefault="003C6B00" w:rsidP="003C6B00">
      <w:pPr>
        <w:shd w:val="clear" w:color="auto" w:fill="FFFFFF"/>
        <w:spacing w:line="422" w:lineRule="exact"/>
        <w:ind w:firstLine="878"/>
        <w:jc w:val="both"/>
      </w:pPr>
      <w:r w:rsidRPr="003C6B00">
        <w:rPr>
          <w:rFonts w:eastAsia="Times New Roman"/>
          <w:spacing w:val="-1"/>
          <w:sz w:val="32"/>
          <w:szCs w:val="32"/>
        </w:rPr>
        <w:t xml:space="preserve">Знакомя детей с родной страной, мы расширяем их представления о значении государственных символов России. </w:t>
      </w:r>
      <w:r w:rsidRPr="003C6B00">
        <w:rPr>
          <w:rFonts w:eastAsia="Times New Roman"/>
          <w:spacing w:val="2"/>
          <w:sz w:val="32"/>
          <w:szCs w:val="32"/>
        </w:rPr>
        <w:t xml:space="preserve">Воспитываем уважительное отношение к гербу, флагу, гимну </w:t>
      </w:r>
      <w:r w:rsidRPr="003C6B00">
        <w:rPr>
          <w:rFonts w:eastAsia="Times New Roman"/>
          <w:spacing w:val="-3"/>
          <w:sz w:val="32"/>
          <w:szCs w:val="32"/>
        </w:rPr>
        <w:t xml:space="preserve">Российской Федерации и республик, входящих в её состав. Знакомим </w:t>
      </w:r>
      <w:r w:rsidRPr="003C6B00">
        <w:rPr>
          <w:rFonts w:eastAsia="Times New Roman"/>
          <w:sz w:val="32"/>
          <w:szCs w:val="32"/>
        </w:rPr>
        <w:t xml:space="preserve">детей со столицей нашей родины - Москвой и другими городами </w:t>
      </w:r>
      <w:r w:rsidRPr="003C6B00">
        <w:rPr>
          <w:rFonts w:eastAsia="Times New Roman"/>
          <w:spacing w:val="3"/>
          <w:sz w:val="32"/>
          <w:szCs w:val="32"/>
        </w:rPr>
        <w:t>России</w:t>
      </w:r>
      <w:r>
        <w:rPr>
          <w:rFonts w:eastAsia="Times New Roman"/>
          <w:spacing w:val="3"/>
          <w:sz w:val="32"/>
          <w:szCs w:val="32"/>
        </w:rPr>
        <w:t>.</w:t>
      </w:r>
    </w:p>
    <w:p w:rsidR="003C6B00" w:rsidRDefault="003C6B00" w:rsidP="003C6B00">
      <w:pPr>
        <w:shd w:val="clear" w:color="auto" w:fill="FFFFFF"/>
        <w:spacing w:before="206" w:line="422" w:lineRule="exact"/>
        <w:ind w:firstLine="720"/>
        <w:jc w:val="both"/>
      </w:pPr>
      <w:r w:rsidRPr="003C6B00">
        <w:rPr>
          <w:rFonts w:eastAsia="Times New Roman"/>
          <w:spacing w:val="-5"/>
          <w:sz w:val="32"/>
          <w:szCs w:val="32"/>
        </w:rPr>
        <w:t xml:space="preserve">В нравственно-патриотическом воспитании огромное значение имеет </w:t>
      </w:r>
      <w:r w:rsidRPr="003C6B00">
        <w:rPr>
          <w:rFonts w:eastAsia="Times New Roman"/>
          <w:spacing w:val="-2"/>
          <w:sz w:val="32"/>
          <w:szCs w:val="32"/>
        </w:rPr>
        <w:t xml:space="preserve">пример взрослых, близких людей.   </w:t>
      </w:r>
    </w:p>
    <w:p w:rsidR="003C6B00" w:rsidRDefault="003C6B00" w:rsidP="003C6B00">
      <w:pPr>
        <w:shd w:val="clear" w:color="auto" w:fill="FFFFFF"/>
        <w:spacing w:before="206" w:line="422" w:lineRule="exact"/>
        <w:ind w:firstLine="720"/>
        <w:jc w:val="both"/>
        <w:rPr>
          <w:rFonts w:eastAsia="Times New Roman"/>
          <w:spacing w:val="1"/>
          <w:sz w:val="32"/>
          <w:szCs w:val="32"/>
        </w:rPr>
      </w:pPr>
      <w:r w:rsidRPr="003C6B00">
        <w:rPr>
          <w:rFonts w:eastAsia="Times New Roman"/>
          <w:spacing w:val="-3"/>
          <w:sz w:val="32"/>
          <w:szCs w:val="32"/>
        </w:rPr>
        <w:t xml:space="preserve">Данная программа реализуется в нашем детском саду с 2016 года и </w:t>
      </w:r>
      <w:r w:rsidRPr="003C6B00">
        <w:rPr>
          <w:rFonts w:eastAsia="Times New Roman"/>
          <w:spacing w:val="-2"/>
          <w:sz w:val="32"/>
          <w:szCs w:val="32"/>
        </w:rPr>
        <w:t xml:space="preserve">ориентирована на повышение статуса патриотического воспитания. </w:t>
      </w:r>
      <w:r w:rsidRPr="003C6B00">
        <w:rPr>
          <w:rFonts w:eastAsia="Times New Roman"/>
          <w:spacing w:val="-1"/>
          <w:sz w:val="32"/>
          <w:szCs w:val="32"/>
        </w:rPr>
        <w:t xml:space="preserve">Актуальность её обусловлена живым научным и общественным </w:t>
      </w:r>
      <w:r w:rsidRPr="003C6B00">
        <w:rPr>
          <w:rFonts w:eastAsia="Times New Roman"/>
          <w:spacing w:val="-2"/>
          <w:sz w:val="32"/>
          <w:szCs w:val="32"/>
        </w:rPr>
        <w:t xml:space="preserve">интересом к возрождению и становлению казачества как наиболее </w:t>
      </w:r>
      <w:r w:rsidRPr="003C6B00">
        <w:rPr>
          <w:rFonts w:eastAsia="Times New Roman"/>
          <w:spacing w:val="-3"/>
          <w:sz w:val="32"/>
          <w:szCs w:val="32"/>
        </w:rPr>
        <w:t xml:space="preserve">сильной и активной части русского народа. Взаимодействие с МБОУ </w:t>
      </w:r>
      <w:r w:rsidRPr="003C6B00">
        <w:rPr>
          <w:rFonts w:eastAsia="Times New Roman"/>
          <w:spacing w:val="-2"/>
          <w:sz w:val="32"/>
          <w:szCs w:val="32"/>
        </w:rPr>
        <w:t xml:space="preserve">«СОШ №1 </w:t>
      </w:r>
      <w:proofErr w:type="spellStart"/>
      <w:r w:rsidRPr="003C6B00">
        <w:rPr>
          <w:rFonts w:eastAsia="Times New Roman"/>
          <w:spacing w:val="-2"/>
          <w:sz w:val="32"/>
          <w:szCs w:val="32"/>
        </w:rPr>
        <w:t>им.П.В.Масленникова</w:t>
      </w:r>
      <w:proofErr w:type="spellEnd"/>
      <w:r w:rsidRPr="003C6B00">
        <w:rPr>
          <w:rFonts w:eastAsia="Times New Roman"/>
          <w:spacing w:val="-2"/>
          <w:sz w:val="32"/>
          <w:szCs w:val="32"/>
        </w:rPr>
        <w:t xml:space="preserve"> </w:t>
      </w:r>
      <w:r>
        <w:rPr>
          <w:rFonts w:eastAsia="Times New Roman"/>
          <w:spacing w:val="-2"/>
          <w:sz w:val="32"/>
          <w:szCs w:val="32"/>
        </w:rPr>
        <w:t xml:space="preserve">        </w:t>
      </w:r>
      <w:r w:rsidRPr="003C6B00">
        <w:rPr>
          <w:rFonts w:eastAsia="Times New Roman"/>
          <w:spacing w:val="-2"/>
          <w:sz w:val="32"/>
          <w:szCs w:val="32"/>
        </w:rPr>
        <w:t xml:space="preserve">ст. Архонская», в которой открыт </w:t>
      </w:r>
      <w:r w:rsidRPr="003C6B00">
        <w:rPr>
          <w:rFonts w:eastAsia="Times New Roman"/>
          <w:sz w:val="32"/>
          <w:szCs w:val="32"/>
        </w:rPr>
        <w:t xml:space="preserve">первый казачий класс, помогает нам в выборе темы кружковой </w:t>
      </w:r>
      <w:r w:rsidRPr="003C6B00">
        <w:rPr>
          <w:rFonts w:eastAsia="Times New Roman"/>
          <w:spacing w:val="-1"/>
          <w:sz w:val="32"/>
          <w:szCs w:val="32"/>
        </w:rPr>
        <w:t xml:space="preserve">деятельности. Мы надеемся, что наши выпускники будут в дальнейшем </w:t>
      </w:r>
      <w:r w:rsidRPr="003C6B00">
        <w:rPr>
          <w:rFonts w:eastAsia="Times New Roman"/>
          <w:spacing w:val="-3"/>
          <w:sz w:val="32"/>
          <w:szCs w:val="32"/>
        </w:rPr>
        <w:t xml:space="preserve">учиться в школе №1 </w:t>
      </w:r>
      <w:proofErr w:type="spellStart"/>
      <w:r w:rsidRPr="003C6B00">
        <w:rPr>
          <w:rFonts w:eastAsia="Times New Roman"/>
          <w:spacing w:val="-3"/>
          <w:sz w:val="32"/>
          <w:szCs w:val="32"/>
        </w:rPr>
        <w:t>ст</w:t>
      </w:r>
      <w:proofErr w:type="gramStart"/>
      <w:r w:rsidRPr="003C6B00">
        <w:rPr>
          <w:rFonts w:eastAsia="Times New Roman"/>
          <w:spacing w:val="-3"/>
          <w:sz w:val="32"/>
          <w:szCs w:val="32"/>
        </w:rPr>
        <w:t>.А</w:t>
      </w:r>
      <w:proofErr w:type="gramEnd"/>
      <w:r w:rsidRPr="003C6B00">
        <w:rPr>
          <w:rFonts w:eastAsia="Times New Roman"/>
          <w:spacing w:val="-3"/>
          <w:sz w:val="32"/>
          <w:szCs w:val="32"/>
        </w:rPr>
        <w:t>рхонская</w:t>
      </w:r>
      <w:proofErr w:type="spellEnd"/>
      <w:r w:rsidRPr="003C6B00">
        <w:rPr>
          <w:rFonts w:eastAsia="Times New Roman"/>
          <w:spacing w:val="-3"/>
          <w:sz w:val="32"/>
          <w:szCs w:val="32"/>
        </w:rPr>
        <w:t xml:space="preserve">, которая продолжает работу в данном </w:t>
      </w:r>
      <w:r w:rsidRPr="003C6B00">
        <w:rPr>
          <w:rFonts w:eastAsia="Times New Roman"/>
          <w:spacing w:val="1"/>
          <w:sz w:val="32"/>
          <w:szCs w:val="32"/>
        </w:rPr>
        <w:t>направлении.</w:t>
      </w:r>
    </w:p>
    <w:p w:rsidR="003C6B00" w:rsidRPr="003C6B00" w:rsidRDefault="003C6B00" w:rsidP="003C6B00">
      <w:pPr>
        <w:shd w:val="clear" w:color="auto" w:fill="FFFFFF"/>
        <w:spacing w:before="187" w:line="422" w:lineRule="exact"/>
        <w:ind w:left="6" w:firstLine="720"/>
      </w:pPr>
      <w:r w:rsidRPr="003C6B00">
        <w:rPr>
          <w:rFonts w:eastAsia="Times New Roman"/>
          <w:spacing w:val="-1"/>
          <w:sz w:val="32"/>
          <w:szCs w:val="32"/>
        </w:rPr>
        <w:t xml:space="preserve">В </w:t>
      </w:r>
      <w:proofErr w:type="gramStart"/>
      <w:r w:rsidRPr="003C6B00">
        <w:rPr>
          <w:rFonts w:eastAsia="Times New Roman"/>
          <w:spacing w:val="-1"/>
          <w:sz w:val="32"/>
          <w:szCs w:val="32"/>
        </w:rPr>
        <w:t>нашем</w:t>
      </w:r>
      <w:proofErr w:type="gramEnd"/>
      <w:r w:rsidRPr="003C6B00">
        <w:rPr>
          <w:rFonts w:eastAsia="Times New Roman"/>
          <w:spacing w:val="-1"/>
          <w:sz w:val="32"/>
          <w:szCs w:val="32"/>
        </w:rPr>
        <w:t xml:space="preserve"> ДОУ созданы мини-музеи «Осетинская сакля» и «Казачья </w:t>
      </w:r>
      <w:r w:rsidRPr="003C6B00">
        <w:rPr>
          <w:rFonts w:eastAsia="Times New Roman"/>
          <w:spacing w:val="-3"/>
          <w:sz w:val="32"/>
          <w:szCs w:val="32"/>
        </w:rPr>
        <w:t xml:space="preserve">хата». Именно здесь для детей открывается возможность первого </w:t>
      </w:r>
      <w:r w:rsidRPr="003C6B00">
        <w:rPr>
          <w:rFonts w:eastAsia="Times New Roman"/>
          <w:spacing w:val="-2"/>
          <w:sz w:val="32"/>
          <w:szCs w:val="32"/>
        </w:rPr>
        <w:t xml:space="preserve">проникновения в историю быта родного края. </w:t>
      </w:r>
    </w:p>
    <w:p w:rsidR="003C6B00" w:rsidRPr="003C6B00" w:rsidRDefault="003C6B00" w:rsidP="003C6B00">
      <w:pPr>
        <w:shd w:val="clear" w:color="auto" w:fill="FFFFFF"/>
        <w:spacing w:before="206" w:line="418" w:lineRule="exact"/>
        <w:ind w:left="10" w:firstLine="701"/>
      </w:pPr>
      <w:r w:rsidRPr="003C6B00">
        <w:rPr>
          <w:rFonts w:eastAsia="Times New Roman"/>
          <w:spacing w:val="-3"/>
          <w:sz w:val="32"/>
          <w:szCs w:val="32"/>
        </w:rPr>
        <w:t xml:space="preserve">Духовно-патриотическое воспитание дошкольников формирует личность маленького человека, прививая ценные моральные качества </w:t>
      </w:r>
      <w:r w:rsidRPr="003C6B00">
        <w:rPr>
          <w:rFonts w:eastAsia="Times New Roman"/>
          <w:spacing w:val="-1"/>
          <w:sz w:val="32"/>
          <w:szCs w:val="32"/>
        </w:rPr>
        <w:t xml:space="preserve">ребёнку, а также способствует накоплению опыта, основанного на </w:t>
      </w:r>
      <w:r w:rsidRPr="003C6B00">
        <w:rPr>
          <w:rFonts w:eastAsia="Times New Roman"/>
          <w:spacing w:val="-2"/>
          <w:sz w:val="32"/>
          <w:szCs w:val="32"/>
        </w:rPr>
        <w:t>традициях культуры.</w:t>
      </w:r>
    </w:p>
    <w:p w:rsidR="003C6B00" w:rsidRDefault="003C6B00" w:rsidP="003C6B00">
      <w:pPr>
        <w:shd w:val="clear" w:color="auto" w:fill="FFFFFF"/>
        <w:spacing w:before="197" w:line="422" w:lineRule="exact"/>
        <w:ind w:left="17" w:firstLine="720"/>
        <w:rPr>
          <w:rFonts w:eastAsia="Times New Roman"/>
          <w:spacing w:val="-2"/>
          <w:sz w:val="32"/>
          <w:szCs w:val="32"/>
        </w:rPr>
      </w:pPr>
      <w:r w:rsidRPr="003C6B00">
        <w:rPr>
          <w:rFonts w:eastAsia="Times New Roman"/>
          <w:spacing w:val="-3"/>
          <w:sz w:val="32"/>
          <w:szCs w:val="32"/>
        </w:rPr>
        <w:t xml:space="preserve">Работа по данной теме </w:t>
      </w:r>
      <w:proofErr w:type="gramStart"/>
      <w:r w:rsidRPr="003C6B00">
        <w:rPr>
          <w:rFonts w:eastAsia="Times New Roman"/>
          <w:spacing w:val="-3"/>
          <w:sz w:val="32"/>
          <w:szCs w:val="32"/>
        </w:rPr>
        <w:t>предполагает</w:t>
      </w:r>
      <w:proofErr w:type="gramEnd"/>
      <w:r w:rsidRPr="003C6B00">
        <w:rPr>
          <w:rFonts w:eastAsia="Times New Roman"/>
          <w:spacing w:val="-3"/>
          <w:sz w:val="32"/>
          <w:szCs w:val="32"/>
        </w:rPr>
        <w:t xml:space="preserve"> не нарушая сложившейся системы </w:t>
      </w:r>
      <w:r w:rsidRPr="003C6B00">
        <w:rPr>
          <w:rFonts w:eastAsia="Times New Roman"/>
          <w:spacing w:val="-1"/>
          <w:sz w:val="32"/>
          <w:szCs w:val="32"/>
        </w:rPr>
        <w:t xml:space="preserve">дошкольного воспитания средствами педагогического поиска модернизировать содержание регионального компонента, опираясь на </w:t>
      </w:r>
      <w:r w:rsidRPr="003C6B00">
        <w:rPr>
          <w:rFonts w:eastAsia="Times New Roman"/>
          <w:spacing w:val="-2"/>
          <w:sz w:val="32"/>
          <w:szCs w:val="32"/>
        </w:rPr>
        <w:t>концепцию патриотического воспитания граждан РФ.</w:t>
      </w:r>
    </w:p>
    <w:p w:rsidR="008269BC" w:rsidRPr="003C6B00" w:rsidRDefault="00CC54F5" w:rsidP="003C6B00">
      <w:pPr>
        <w:shd w:val="clear" w:color="auto" w:fill="FFFFFF"/>
        <w:spacing w:before="197" w:line="422" w:lineRule="exact"/>
        <w:ind w:left="17" w:firstLine="720"/>
      </w:pPr>
      <w:bookmarkStart w:id="0" w:name="_GoBack"/>
      <w:bookmarkEnd w:id="0"/>
      <w:r>
        <w:rPr>
          <w:noProof/>
        </w:rPr>
        <w:lastRenderedPageBreak/>
        <w:drawing>
          <wp:anchor distT="0" distB="0" distL="114300" distR="114300" simplePos="0" relativeHeight="251666432" behindDoc="1" locked="0" layoutInCell="1" allowOverlap="1">
            <wp:simplePos x="0" y="0"/>
            <wp:positionH relativeFrom="column">
              <wp:posOffset>2787015</wp:posOffset>
            </wp:positionH>
            <wp:positionV relativeFrom="paragraph">
              <wp:posOffset>1756410</wp:posOffset>
            </wp:positionV>
            <wp:extent cx="2305050" cy="1457325"/>
            <wp:effectExtent l="0" t="0" r="0" b="9525"/>
            <wp:wrapThrough wrapText="bothSides">
              <wp:wrapPolygon edited="0">
                <wp:start x="0" y="0"/>
                <wp:lineTo x="0" y="21459"/>
                <wp:lineTo x="21421" y="21459"/>
                <wp:lineTo x="21421"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1-WA0046.jpg"/>
                    <pic:cNvPicPr/>
                  </pic:nvPicPr>
                  <pic:blipFill>
                    <a:blip r:embed="rId11">
                      <a:extLst>
                        <a:ext uri="{28A0092B-C50C-407E-A947-70E740481C1C}">
                          <a14:useLocalDpi xmlns:a14="http://schemas.microsoft.com/office/drawing/2010/main" val="0"/>
                        </a:ext>
                      </a:extLst>
                    </a:blip>
                    <a:stretch>
                      <a:fillRect/>
                    </a:stretch>
                  </pic:blipFill>
                  <pic:spPr>
                    <a:xfrm>
                      <a:off x="0" y="0"/>
                      <a:ext cx="2305050" cy="1457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81915</wp:posOffset>
            </wp:positionH>
            <wp:positionV relativeFrom="paragraph">
              <wp:posOffset>1755775</wp:posOffset>
            </wp:positionV>
            <wp:extent cx="2303145" cy="1457325"/>
            <wp:effectExtent l="0" t="0" r="1905" b="9525"/>
            <wp:wrapThrough wrapText="bothSides">
              <wp:wrapPolygon edited="0">
                <wp:start x="0" y="0"/>
                <wp:lineTo x="0" y="21459"/>
                <wp:lineTo x="21439" y="21459"/>
                <wp:lineTo x="21439"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1-WA0048.jpg"/>
                    <pic:cNvPicPr/>
                  </pic:nvPicPr>
                  <pic:blipFill>
                    <a:blip r:embed="rId12">
                      <a:extLst>
                        <a:ext uri="{28A0092B-C50C-407E-A947-70E740481C1C}">
                          <a14:useLocalDpi xmlns:a14="http://schemas.microsoft.com/office/drawing/2010/main" val="0"/>
                        </a:ext>
                      </a:extLst>
                    </a:blip>
                    <a:stretch>
                      <a:fillRect/>
                    </a:stretch>
                  </pic:blipFill>
                  <pic:spPr>
                    <a:xfrm>
                      <a:off x="0" y="0"/>
                      <a:ext cx="2303145" cy="1457325"/>
                    </a:xfrm>
                    <a:prstGeom prst="rect">
                      <a:avLst/>
                    </a:prstGeom>
                  </pic:spPr>
                </pic:pic>
              </a:graphicData>
            </a:graphic>
            <wp14:sizeRelH relativeFrom="page">
              <wp14:pctWidth>0</wp14:pctWidth>
            </wp14:sizeRelH>
            <wp14:sizeRelV relativeFrom="page">
              <wp14:pctHeight>0</wp14:pctHeight>
            </wp14:sizeRelV>
          </wp:anchor>
        </w:drawing>
      </w:r>
      <w:r w:rsidR="008269BC">
        <w:rPr>
          <w:noProof/>
        </w:rPr>
        <w:drawing>
          <wp:anchor distT="0" distB="0" distL="114300" distR="114300" simplePos="0" relativeHeight="251664384" behindDoc="1" locked="0" layoutInCell="1" allowOverlap="1">
            <wp:simplePos x="0" y="0"/>
            <wp:positionH relativeFrom="column">
              <wp:posOffset>2787015</wp:posOffset>
            </wp:positionH>
            <wp:positionV relativeFrom="paragraph">
              <wp:posOffset>41910</wp:posOffset>
            </wp:positionV>
            <wp:extent cx="2305050" cy="1457325"/>
            <wp:effectExtent l="0" t="0" r="0" b="9525"/>
            <wp:wrapThrough wrapText="bothSides">
              <wp:wrapPolygon edited="0">
                <wp:start x="0" y="0"/>
                <wp:lineTo x="0" y="21459"/>
                <wp:lineTo x="21421" y="21459"/>
                <wp:lineTo x="21421"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1-WA0049.jpg"/>
                    <pic:cNvPicPr/>
                  </pic:nvPicPr>
                  <pic:blipFill>
                    <a:blip r:embed="rId13">
                      <a:extLst>
                        <a:ext uri="{28A0092B-C50C-407E-A947-70E740481C1C}">
                          <a14:useLocalDpi xmlns:a14="http://schemas.microsoft.com/office/drawing/2010/main" val="0"/>
                        </a:ext>
                      </a:extLst>
                    </a:blip>
                    <a:stretch>
                      <a:fillRect/>
                    </a:stretch>
                  </pic:blipFill>
                  <pic:spPr>
                    <a:xfrm>
                      <a:off x="0" y="0"/>
                      <a:ext cx="2305050" cy="1457325"/>
                    </a:xfrm>
                    <a:prstGeom prst="rect">
                      <a:avLst/>
                    </a:prstGeom>
                  </pic:spPr>
                </pic:pic>
              </a:graphicData>
            </a:graphic>
            <wp14:sizeRelH relativeFrom="page">
              <wp14:pctWidth>0</wp14:pctWidth>
            </wp14:sizeRelH>
            <wp14:sizeRelV relativeFrom="page">
              <wp14:pctHeight>0</wp14:pctHeight>
            </wp14:sizeRelV>
          </wp:anchor>
        </w:drawing>
      </w:r>
      <w:r w:rsidR="008269BC">
        <w:rPr>
          <w:noProof/>
        </w:rPr>
        <w:drawing>
          <wp:anchor distT="0" distB="0" distL="114300" distR="114300" simplePos="0" relativeHeight="251663360" behindDoc="1" locked="0" layoutInCell="1" allowOverlap="1">
            <wp:simplePos x="0" y="0"/>
            <wp:positionH relativeFrom="column">
              <wp:posOffset>81915</wp:posOffset>
            </wp:positionH>
            <wp:positionV relativeFrom="paragraph">
              <wp:posOffset>41910</wp:posOffset>
            </wp:positionV>
            <wp:extent cx="2305050" cy="1457325"/>
            <wp:effectExtent l="0" t="0" r="0" b="9525"/>
            <wp:wrapThrough wrapText="bothSides">
              <wp:wrapPolygon edited="0">
                <wp:start x="0" y="0"/>
                <wp:lineTo x="0" y="21459"/>
                <wp:lineTo x="21421" y="21459"/>
                <wp:lineTo x="2142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1-WA0063.jpg"/>
                    <pic:cNvPicPr/>
                  </pic:nvPicPr>
                  <pic:blipFill>
                    <a:blip r:embed="rId14">
                      <a:extLst>
                        <a:ext uri="{28A0092B-C50C-407E-A947-70E740481C1C}">
                          <a14:useLocalDpi xmlns:a14="http://schemas.microsoft.com/office/drawing/2010/main" val="0"/>
                        </a:ext>
                      </a:extLst>
                    </a:blip>
                    <a:stretch>
                      <a:fillRect/>
                    </a:stretch>
                  </pic:blipFill>
                  <pic:spPr>
                    <a:xfrm>
                      <a:off x="0" y="0"/>
                      <a:ext cx="2305050" cy="1457325"/>
                    </a:xfrm>
                    <a:prstGeom prst="rect">
                      <a:avLst/>
                    </a:prstGeom>
                  </pic:spPr>
                </pic:pic>
              </a:graphicData>
            </a:graphic>
            <wp14:sizeRelH relativeFrom="page">
              <wp14:pctWidth>0</wp14:pctWidth>
            </wp14:sizeRelH>
            <wp14:sizeRelV relativeFrom="page">
              <wp14:pctHeight>0</wp14:pctHeight>
            </wp14:sizeRelV>
          </wp:anchor>
        </w:drawing>
      </w:r>
    </w:p>
    <w:sectPr w:rsidR="008269BC" w:rsidRPr="003C6B00" w:rsidSect="003C6B00">
      <w:type w:val="continuous"/>
      <w:pgSz w:w="11909" w:h="16834"/>
      <w:pgMar w:top="1134" w:right="850" w:bottom="1134" w:left="170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FE" w:rsidRDefault="00ED39FE" w:rsidP="004D114E">
      <w:r>
        <w:separator/>
      </w:r>
    </w:p>
  </w:endnote>
  <w:endnote w:type="continuationSeparator" w:id="0">
    <w:p w:rsidR="00ED39FE" w:rsidRDefault="00ED39FE" w:rsidP="004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FE" w:rsidRDefault="00ED39FE" w:rsidP="004D114E">
      <w:r>
        <w:separator/>
      </w:r>
    </w:p>
  </w:footnote>
  <w:footnote w:type="continuationSeparator" w:id="0">
    <w:p w:rsidR="00ED39FE" w:rsidRDefault="00ED39FE" w:rsidP="004D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00"/>
    <w:rsid w:val="001F624D"/>
    <w:rsid w:val="003C6B00"/>
    <w:rsid w:val="004D114E"/>
    <w:rsid w:val="008269BC"/>
    <w:rsid w:val="00C45F91"/>
    <w:rsid w:val="00CC54F5"/>
    <w:rsid w:val="00DB369B"/>
    <w:rsid w:val="00ED39FE"/>
    <w:rsid w:val="00F7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4E"/>
    <w:pPr>
      <w:tabs>
        <w:tab w:val="center" w:pos="4677"/>
        <w:tab w:val="right" w:pos="9355"/>
      </w:tabs>
    </w:pPr>
  </w:style>
  <w:style w:type="character" w:customStyle="1" w:styleId="a4">
    <w:name w:val="Верхний колонтитул Знак"/>
    <w:basedOn w:val="a0"/>
    <w:link w:val="a3"/>
    <w:uiPriority w:val="99"/>
    <w:rsid w:val="004D114E"/>
    <w:rPr>
      <w:rFonts w:ascii="Times New Roman" w:hAnsi="Times New Roman" w:cs="Times New Roman"/>
      <w:sz w:val="20"/>
      <w:szCs w:val="20"/>
    </w:rPr>
  </w:style>
  <w:style w:type="paragraph" w:styleId="a5">
    <w:name w:val="footer"/>
    <w:basedOn w:val="a"/>
    <w:link w:val="a6"/>
    <w:uiPriority w:val="99"/>
    <w:unhideWhenUsed/>
    <w:rsid w:val="004D114E"/>
    <w:pPr>
      <w:tabs>
        <w:tab w:val="center" w:pos="4677"/>
        <w:tab w:val="right" w:pos="9355"/>
      </w:tabs>
    </w:pPr>
  </w:style>
  <w:style w:type="character" w:customStyle="1" w:styleId="a6">
    <w:name w:val="Нижний колонтитул Знак"/>
    <w:basedOn w:val="a0"/>
    <w:link w:val="a5"/>
    <w:uiPriority w:val="99"/>
    <w:rsid w:val="004D114E"/>
    <w:rPr>
      <w:rFonts w:ascii="Times New Roman" w:hAnsi="Times New Roman" w:cs="Times New Roman"/>
      <w:sz w:val="20"/>
      <w:szCs w:val="20"/>
    </w:rPr>
  </w:style>
  <w:style w:type="paragraph" w:styleId="a7">
    <w:name w:val="Balloon Text"/>
    <w:basedOn w:val="a"/>
    <w:link w:val="a8"/>
    <w:uiPriority w:val="99"/>
    <w:semiHidden/>
    <w:unhideWhenUsed/>
    <w:rsid w:val="00DB369B"/>
    <w:rPr>
      <w:rFonts w:ascii="Tahoma" w:hAnsi="Tahoma" w:cs="Tahoma"/>
      <w:sz w:val="16"/>
      <w:szCs w:val="16"/>
    </w:rPr>
  </w:style>
  <w:style w:type="character" w:customStyle="1" w:styleId="a8">
    <w:name w:val="Текст выноски Знак"/>
    <w:basedOn w:val="a0"/>
    <w:link w:val="a7"/>
    <w:uiPriority w:val="99"/>
    <w:semiHidden/>
    <w:rsid w:val="00DB3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4E"/>
    <w:pPr>
      <w:tabs>
        <w:tab w:val="center" w:pos="4677"/>
        <w:tab w:val="right" w:pos="9355"/>
      </w:tabs>
    </w:pPr>
  </w:style>
  <w:style w:type="character" w:customStyle="1" w:styleId="a4">
    <w:name w:val="Верхний колонтитул Знак"/>
    <w:basedOn w:val="a0"/>
    <w:link w:val="a3"/>
    <w:uiPriority w:val="99"/>
    <w:rsid w:val="004D114E"/>
    <w:rPr>
      <w:rFonts w:ascii="Times New Roman" w:hAnsi="Times New Roman" w:cs="Times New Roman"/>
      <w:sz w:val="20"/>
      <w:szCs w:val="20"/>
    </w:rPr>
  </w:style>
  <w:style w:type="paragraph" w:styleId="a5">
    <w:name w:val="footer"/>
    <w:basedOn w:val="a"/>
    <w:link w:val="a6"/>
    <w:uiPriority w:val="99"/>
    <w:unhideWhenUsed/>
    <w:rsid w:val="004D114E"/>
    <w:pPr>
      <w:tabs>
        <w:tab w:val="center" w:pos="4677"/>
        <w:tab w:val="right" w:pos="9355"/>
      </w:tabs>
    </w:pPr>
  </w:style>
  <w:style w:type="character" w:customStyle="1" w:styleId="a6">
    <w:name w:val="Нижний колонтитул Знак"/>
    <w:basedOn w:val="a0"/>
    <w:link w:val="a5"/>
    <w:uiPriority w:val="99"/>
    <w:rsid w:val="004D114E"/>
    <w:rPr>
      <w:rFonts w:ascii="Times New Roman" w:hAnsi="Times New Roman" w:cs="Times New Roman"/>
      <w:sz w:val="20"/>
      <w:szCs w:val="20"/>
    </w:rPr>
  </w:style>
  <w:style w:type="paragraph" w:styleId="a7">
    <w:name w:val="Balloon Text"/>
    <w:basedOn w:val="a"/>
    <w:link w:val="a8"/>
    <w:uiPriority w:val="99"/>
    <w:semiHidden/>
    <w:unhideWhenUsed/>
    <w:rsid w:val="00DB369B"/>
    <w:rPr>
      <w:rFonts w:ascii="Tahoma" w:hAnsi="Tahoma" w:cs="Tahoma"/>
      <w:sz w:val="16"/>
      <w:szCs w:val="16"/>
    </w:rPr>
  </w:style>
  <w:style w:type="character" w:customStyle="1" w:styleId="a8">
    <w:name w:val="Текст выноски Знак"/>
    <w:basedOn w:val="a0"/>
    <w:link w:val="a7"/>
    <w:uiPriority w:val="99"/>
    <w:semiHidden/>
    <w:rsid w:val="00DB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7043-DB70-4657-954B-4BECB5A1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cp:lastPrinted>2018-09-19T03:01:00Z</cp:lastPrinted>
  <dcterms:created xsi:type="dcterms:W3CDTF">2018-09-19T02:22:00Z</dcterms:created>
  <dcterms:modified xsi:type="dcterms:W3CDTF">2018-11-03T10:53:00Z</dcterms:modified>
</cp:coreProperties>
</file>